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96A5A" w14:textId="2D1BEE07" w:rsidR="009C5D91" w:rsidRPr="005711CF" w:rsidRDefault="00D031A4">
      <w:pPr>
        <w:pStyle w:val="Pavadinimas"/>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Default="00F63F6A">
      <w:pPr>
        <w:pStyle w:val="Pavadinimas"/>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5711CF"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 BENDROSIOS NUOSTATOS</w:t>
      </w:r>
    </w:p>
    <w:p w14:paraId="462CEBED" w14:textId="77777777" w:rsidR="009C5D91" w:rsidRPr="005711CF" w:rsidRDefault="009C5D91">
      <w:pPr>
        <w:pStyle w:val="Body2"/>
        <w:rPr>
          <w:rFonts w:cs="Times New Roman"/>
          <w:color w:val="000000" w:themeColor="text1"/>
          <w:lang w:val="lt-LT"/>
        </w:rPr>
      </w:pPr>
    </w:p>
    <w:p w14:paraId="4463B0E0" w14:textId="1FA1606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1.1. </w:t>
      </w:r>
      <w:r w:rsidR="00F63F6A" w:rsidRPr="005711CF">
        <w:rPr>
          <w:rFonts w:cs="Times New Roman"/>
          <w:color w:val="000000" w:themeColor="text1"/>
          <w:lang w:val="lt-LT"/>
        </w:rPr>
        <w:t xml:space="preserve">VšĮ Vilniaus universiteto ligoninė Santaros klinikos, juridinio asmens kodas </w:t>
      </w:r>
      <w:r w:rsidR="00F63F6A" w:rsidRPr="005711CF">
        <w:rPr>
          <w:rFonts w:cs="Times New Roman"/>
          <w:bCs/>
          <w:color w:val="000000" w:themeColor="text1"/>
          <w:lang w:val="lt-LT"/>
        </w:rPr>
        <w:t>124364561</w:t>
      </w:r>
      <w:r w:rsidR="00F63F6A" w:rsidRPr="005711CF">
        <w:rPr>
          <w:rFonts w:cs="Times New Roman"/>
          <w:color w:val="000000" w:themeColor="text1"/>
          <w:lang w:val="lt-LT"/>
        </w:rPr>
        <w:t xml:space="preserve">, adresas </w:t>
      </w:r>
      <w:r w:rsidR="00F63F6A" w:rsidRPr="005711CF">
        <w:rPr>
          <w:rFonts w:cs="Times New Roman"/>
          <w:bCs/>
          <w:color w:val="000000" w:themeColor="text1"/>
          <w:lang w:val="lt-LT"/>
        </w:rPr>
        <w:t>Santariškių g. 2, 0</w:t>
      </w:r>
      <w:r w:rsidR="00222ACB">
        <w:rPr>
          <w:rFonts w:cs="Times New Roman"/>
          <w:bCs/>
          <w:color w:val="000000" w:themeColor="text1"/>
          <w:lang w:val="lt-LT"/>
        </w:rPr>
        <w:t>8406</w:t>
      </w:r>
      <w:r w:rsidR="00F63F6A" w:rsidRPr="005711CF">
        <w:rPr>
          <w:rFonts w:cs="Times New Roman"/>
          <w:color w:val="000000" w:themeColor="text1"/>
          <w:lang w:val="lt-LT"/>
        </w:rPr>
        <w:t xml:space="preserve"> </w:t>
      </w:r>
      <w:r w:rsidR="007C14B7" w:rsidRPr="005711CF">
        <w:rPr>
          <w:rFonts w:cs="Times New Roman"/>
          <w:color w:val="000000" w:themeColor="text1"/>
          <w:lang w:val="lt-LT"/>
        </w:rPr>
        <w:t xml:space="preserve">Vilnius </w:t>
      </w:r>
      <w:r w:rsidR="00F63F6A" w:rsidRPr="005711CF">
        <w:rPr>
          <w:rFonts w:cs="Times New Roman"/>
          <w:color w:val="000000" w:themeColor="text1"/>
          <w:lang w:val="lt-LT"/>
        </w:rPr>
        <w:t xml:space="preserve">(toliau </w:t>
      </w:r>
      <w:r w:rsidR="007C14B7" w:rsidRPr="005711CF">
        <w:rPr>
          <w:rFonts w:cs="Times New Roman"/>
          <w:color w:val="000000" w:themeColor="text1"/>
          <w:lang w:val="lt-LT"/>
        </w:rPr>
        <w:t xml:space="preserve">– </w:t>
      </w:r>
      <w:r w:rsidR="00F63F6A" w:rsidRPr="005711CF">
        <w:rPr>
          <w:rFonts w:cs="Times New Roman"/>
          <w:color w:val="000000" w:themeColor="text1"/>
          <w:lang w:val="lt-LT"/>
        </w:rPr>
        <w:t>perkančioji organizacija), vykdydama viešąjį pirkimą numato įsigyti</w:t>
      </w:r>
      <w:r w:rsidRPr="005711CF">
        <w:rPr>
          <w:rFonts w:cs="Times New Roman"/>
          <w:color w:val="000000" w:themeColor="text1"/>
          <w:lang w:val="lt-LT"/>
        </w:rPr>
        <w:t xml:space="preserve"> prekes (toliau - prekės)</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 xml:space="preserve">paslaugas (toliau </w:t>
      </w:r>
      <w:r w:rsidR="007C14B7" w:rsidRPr="005711CF">
        <w:rPr>
          <w:rFonts w:cs="Times New Roman"/>
          <w:color w:val="000000" w:themeColor="text1"/>
          <w:lang w:val="lt-LT"/>
        </w:rPr>
        <w:t>–</w:t>
      </w:r>
      <w:r w:rsidR="00F63F6A" w:rsidRPr="005711CF">
        <w:rPr>
          <w:rFonts w:cs="Times New Roman"/>
          <w:color w:val="000000" w:themeColor="text1"/>
          <w:lang w:val="lt-LT"/>
        </w:rPr>
        <w:t xml:space="preserve"> paslaugos) arba</w:t>
      </w:r>
      <w:r w:rsidRPr="005711CF">
        <w:rPr>
          <w:rFonts w:cs="Times New Roman"/>
          <w:color w:val="000000" w:themeColor="text1"/>
          <w:lang w:val="lt-LT"/>
        </w:rPr>
        <w:t xml:space="preserve"> darbus (toliau</w:t>
      </w:r>
      <w:r w:rsidR="008B5BBC">
        <w:rPr>
          <w:rFonts w:cs="Times New Roman"/>
          <w:color w:val="000000" w:themeColor="text1"/>
          <w:lang w:val="lt-LT"/>
        </w:rPr>
        <w:t xml:space="preserve"> </w:t>
      </w:r>
      <w:r w:rsidRPr="005711CF">
        <w:rPr>
          <w:rFonts w:cs="Times New Roman"/>
          <w:color w:val="000000" w:themeColor="text1"/>
          <w:lang w:val="lt-LT"/>
        </w:rPr>
        <w:t>- darbai)</w:t>
      </w:r>
      <w:r w:rsidR="00F63F6A" w:rsidRPr="005711CF">
        <w:rPr>
          <w:rFonts w:cs="Times New Roman"/>
          <w:color w:val="000000" w:themeColor="text1"/>
          <w:lang w:val="lt-LT"/>
        </w:rPr>
        <w:t xml:space="preserve"> (</w:t>
      </w:r>
      <w:r w:rsidR="00E87DAD" w:rsidRPr="005711CF">
        <w:rPr>
          <w:rFonts w:cs="Times New Roman"/>
          <w:color w:val="000000" w:themeColor="text1"/>
          <w:lang w:val="lt-LT"/>
        </w:rPr>
        <w:t xml:space="preserve">pirkimo objekto rūšis </w:t>
      </w:r>
      <w:r w:rsidR="00F63F6A" w:rsidRPr="005711CF">
        <w:rPr>
          <w:rFonts w:cs="Times New Roman"/>
          <w:color w:val="000000" w:themeColor="text1"/>
          <w:lang w:val="lt-LT"/>
        </w:rPr>
        <w:t>nurodyta Specialių pirkimo sąlygų</w:t>
      </w:r>
      <w:r w:rsidR="009C6CCB" w:rsidRPr="005711CF">
        <w:rPr>
          <w:rFonts w:cs="Times New Roman"/>
          <w:color w:val="000000" w:themeColor="text1"/>
          <w:lang w:val="lt-LT"/>
        </w:rPr>
        <w:t xml:space="preserve"> (toliau </w:t>
      </w:r>
      <w:r w:rsidR="00FF0320" w:rsidRPr="005711CF">
        <w:rPr>
          <w:rFonts w:cs="Times New Roman"/>
          <w:color w:val="000000" w:themeColor="text1"/>
          <w:lang w:val="lt-LT"/>
        </w:rPr>
        <w:t>–</w:t>
      </w:r>
      <w:r w:rsidR="009C6CCB" w:rsidRPr="005711CF">
        <w:rPr>
          <w:rFonts w:cs="Times New Roman"/>
          <w:color w:val="000000" w:themeColor="text1"/>
          <w:lang w:val="lt-LT"/>
        </w:rPr>
        <w:t xml:space="preserve"> SPS)</w:t>
      </w:r>
      <w:r w:rsidR="00F63F6A" w:rsidRPr="005711CF">
        <w:rPr>
          <w:rFonts w:cs="Times New Roman"/>
          <w:color w:val="000000" w:themeColor="text1"/>
          <w:lang w:val="lt-LT"/>
        </w:rPr>
        <w:t xml:space="preserve"> 1 p.)</w:t>
      </w:r>
      <w:r w:rsidRPr="005711CF">
        <w:rPr>
          <w:rFonts w:cs="Times New Roman"/>
          <w:color w:val="000000" w:themeColor="text1"/>
          <w:lang w:val="lt-LT"/>
        </w:rPr>
        <w:t>.</w:t>
      </w:r>
    </w:p>
    <w:p w14:paraId="3F8549AE" w14:textId="04C277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 </w:t>
      </w:r>
      <w:r w:rsidR="00F63F6A" w:rsidRPr="005711CF">
        <w:rPr>
          <w:rFonts w:cs="Times New Roman"/>
          <w:color w:val="000000" w:themeColor="text1"/>
          <w:lang w:val="lt-LT"/>
        </w:rPr>
        <w:t>V</w:t>
      </w:r>
      <w:r w:rsidRPr="005711CF">
        <w:rPr>
          <w:rFonts w:cs="Times New Roman"/>
          <w:color w:val="000000" w:themeColor="text1"/>
          <w:lang w:val="lt-LT"/>
        </w:rPr>
        <w:t>iešasis pirkimas atliekamas vadovaujantis Lietuvos Respublikos viešųjų pirkimų įstatymu</w:t>
      </w:r>
      <w:r w:rsidR="007C14B7" w:rsidRPr="005711CF">
        <w:rPr>
          <w:rFonts w:cs="Times New Roman"/>
          <w:color w:val="000000" w:themeColor="text1"/>
          <w:lang w:val="lt-LT"/>
        </w:rPr>
        <w:t xml:space="preserve"> (toliau – Viešųjų pirkimų įstatymas, VPĮ)</w:t>
      </w:r>
      <w:r w:rsidRPr="005711CF">
        <w:rPr>
          <w:rFonts w:cs="Times New Roman"/>
          <w:color w:val="000000" w:themeColor="text1"/>
          <w:lang w:val="lt-LT"/>
        </w:rPr>
        <w:t xml:space="preserve">, Lietuvos Respublikos civiliniu kodeksu, kitais viešuosius pirkimus </w:t>
      </w:r>
      <w:r w:rsidR="005D7AA1" w:rsidRPr="005711CF">
        <w:rPr>
          <w:rFonts w:cs="Times New Roman"/>
          <w:color w:val="000000" w:themeColor="text1"/>
          <w:lang w:val="lt-LT"/>
        </w:rPr>
        <w:t>reglamentuojančiais</w:t>
      </w:r>
      <w:r w:rsidRPr="005711CF">
        <w:rPr>
          <w:rFonts w:cs="Times New Roman"/>
          <w:color w:val="000000" w:themeColor="text1"/>
          <w:lang w:val="lt-LT"/>
        </w:rPr>
        <w:t xml:space="preserve"> </w:t>
      </w:r>
      <w:r w:rsidR="005D7AA1" w:rsidRPr="005711CF">
        <w:rPr>
          <w:rFonts w:cs="Times New Roman"/>
          <w:color w:val="000000" w:themeColor="text1"/>
          <w:lang w:val="lt-LT"/>
        </w:rPr>
        <w:t>teisės</w:t>
      </w:r>
      <w:r w:rsidRPr="005711CF">
        <w:rPr>
          <w:rFonts w:cs="Times New Roman"/>
          <w:color w:val="000000" w:themeColor="text1"/>
          <w:lang w:val="lt-LT"/>
        </w:rPr>
        <w:t xml:space="preserve"> aktais bei šiomis pirkimo </w:t>
      </w:r>
      <w:r w:rsidR="005D7AA1" w:rsidRPr="005711CF">
        <w:rPr>
          <w:rFonts w:cs="Times New Roman"/>
          <w:color w:val="000000" w:themeColor="text1"/>
          <w:lang w:val="lt-LT"/>
        </w:rPr>
        <w:t>sąlygomis</w:t>
      </w:r>
      <w:r w:rsidRPr="005711CF">
        <w:rPr>
          <w:rFonts w:cs="Times New Roman"/>
          <w:color w:val="000000" w:themeColor="text1"/>
          <w:lang w:val="lt-LT"/>
        </w:rPr>
        <w:t xml:space="preserve">. Vartojamos </w:t>
      </w:r>
      <w:r w:rsidR="005D7AA1" w:rsidRPr="005711CF">
        <w:rPr>
          <w:rFonts w:cs="Times New Roman"/>
          <w:color w:val="000000" w:themeColor="text1"/>
          <w:lang w:val="lt-LT"/>
        </w:rPr>
        <w:t>sąvokos</w:t>
      </w:r>
      <w:r w:rsidRPr="005711CF">
        <w:rPr>
          <w:rFonts w:cs="Times New Roman"/>
          <w:color w:val="000000" w:themeColor="text1"/>
          <w:lang w:val="lt-LT"/>
        </w:rPr>
        <w:t xml:space="preserve">, </w:t>
      </w:r>
      <w:r w:rsidR="005D7AA1" w:rsidRPr="005711CF">
        <w:rPr>
          <w:rFonts w:cs="Times New Roman"/>
          <w:color w:val="000000" w:themeColor="text1"/>
          <w:lang w:val="lt-LT"/>
        </w:rPr>
        <w:t>apibrėžtos</w:t>
      </w:r>
      <w:r w:rsidRPr="005711CF">
        <w:rPr>
          <w:rFonts w:cs="Times New Roman"/>
          <w:color w:val="000000" w:themeColor="text1"/>
          <w:lang w:val="lt-LT"/>
        </w:rPr>
        <w:t xml:space="preserve"> </w:t>
      </w:r>
      <w:r w:rsidR="005D7AA1" w:rsidRPr="005711CF">
        <w:rPr>
          <w:rFonts w:cs="Times New Roman"/>
          <w:color w:val="000000" w:themeColor="text1"/>
          <w:lang w:val="lt-LT"/>
        </w:rPr>
        <w:t>Viešųjų</w:t>
      </w:r>
      <w:r w:rsidRPr="005711CF">
        <w:rPr>
          <w:rFonts w:cs="Times New Roman"/>
          <w:color w:val="000000" w:themeColor="text1"/>
          <w:lang w:val="lt-LT"/>
        </w:rPr>
        <w:t xml:space="preserve">̨ pirkimų </w:t>
      </w:r>
      <w:r w:rsidR="005D7AA1" w:rsidRPr="005711CF">
        <w:rPr>
          <w:rFonts w:cs="Times New Roman"/>
          <w:color w:val="000000" w:themeColor="text1"/>
          <w:lang w:val="lt-LT"/>
        </w:rPr>
        <w:t>įstatyme</w:t>
      </w:r>
      <w:r w:rsidRPr="005711CF">
        <w:rPr>
          <w:rFonts w:cs="Times New Roman"/>
          <w:color w:val="000000" w:themeColor="text1"/>
          <w:lang w:val="lt-LT"/>
        </w:rPr>
        <w:t xml:space="preserve">. </w:t>
      </w:r>
    </w:p>
    <w:p w14:paraId="4EC455E5" w14:textId="7B1F99D1" w:rsidR="00DF72EC" w:rsidRPr="005711CF" w:rsidRDefault="004D35E3">
      <w:pPr>
        <w:pStyle w:val="Body2"/>
        <w:rPr>
          <w:rFonts w:cs="Times New Roman"/>
          <w:color w:val="000000" w:themeColor="text1"/>
          <w:lang w:val="lt-LT"/>
        </w:rPr>
      </w:pPr>
      <w:r w:rsidRPr="005711CF">
        <w:rPr>
          <w:rFonts w:cs="Times New Roman"/>
          <w:color w:val="000000" w:themeColor="text1"/>
          <w:lang w:val="lt-LT"/>
        </w:rPr>
        <w:tab/>
        <w:t>1.3. Šis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DF72EC">
        <w:rPr>
          <w:rFonts w:cs="Times New Roman"/>
          <w:color w:val="000000" w:themeColor="text1"/>
          <w:lang w:val="lt-LT"/>
        </w:rPr>
        <w:t xml:space="preserve"> </w:t>
      </w:r>
      <w:hyperlink r:id="rId11" w:history="1">
        <w:r w:rsidR="00DF72EC" w:rsidRPr="00763B8C">
          <w:rPr>
            <w:rStyle w:val="Hipersaitas"/>
            <w:rFonts w:asciiTheme="majorBidi" w:hAnsiTheme="majorBidi"/>
            <w:color w:val="4C96AD" w:themeColor="accent1" w:themeShade="BF"/>
            <w:sz w:val="24"/>
            <w:lang w:val="lt-LT"/>
          </w:rPr>
          <w:t>https://viesiejipirkimai.lt</w:t>
        </w:r>
      </w:hyperlink>
      <w:r w:rsidR="00DF72EC" w:rsidRPr="00763B8C">
        <w:rPr>
          <w:rStyle w:val="Hipersaitas"/>
          <w:rFonts w:asciiTheme="majorBidi" w:hAnsiTheme="majorBidi"/>
          <w:sz w:val="24"/>
          <w:lang w:val="lt-LT"/>
        </w:rPr>
        <w:t>.</w:t>
      </w:r>
      <w:r w:rsidRPr="005711CF">
        <w:rPr>
          <w:rFonts w:cs="Times New Roman"/>
          <w:color w:val="000000" w:themeColor="text1"/>
          <w:lang w:val="lt-LT"/>
        </w:rPr>
        <w:t xml:space="preserve"> </w:t>
      </w:r>
      <w:r w:rsidR="00DF72EC">
        <w:rPr>
          <w:rFonts w:cs="Times New Roman"/>
          <w:color w:val="000000" w:themeColor="text1"/>
          <w:lang w:val="lt-LT"/>
        </w:rPr>
        <w:t xml:space="preserve"> </w:t>
      </w:r>
    </w:p>
    <w:p w14:paraId="7E8CFBA4" w14:textId="30112F1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 </w:t>
      </w:r>
      <w:r w:rsidR="00F63F6A" w:rsidRPr="005711CF">
        <w:rPr>
          <w:rFonts w:cs="Times New Roman"/>
          <w:color w:val="000000" w:themeColor="text1"/>
          <w:lang w:val="lt-LT"/>
        </w:rPr>
        <w:t>Ar buvo skelbtas i</w:t>
      </w:r>
      <w:r w:rsidRPr="005711CF">
        <w:rPr>
          <w:rFonts w:cs="Times New Roman"/>
          <w:color w:val="000000" w:themeColor="text1"/>
          <w:lang w:val="lt-LT"/>
        </w:rPr>
        <w:t>šankstinis skelbimas apie pirkimą</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nurodyta S</w:t>
      </w:r>
      <w:r w:rsidR="00F50283" w:rsidRPr="005711CF">
        <w:rPr>
          <w:rFonts w:cs="Times New Roman"/>
          <w:color w:val="000000" w:themeColor="text1"/>
          <w:lang w:val="lt-LT"/>
        </w:rPr>
        <w:t>PS</w:t>
      </w:r>
      <w:r w:rsidR="00F63F6A" w:rsidRPr="005711CF">
        <w:rPr>
          <w:rFonts w:cs="Times New Roman"/>
          <w:color w:val="000000" w:themeColor="text1"/>
          <w:lang w:val="lt-LT"/>
        </w:rPr>
        <w:t xml:space="preserve"> </w:t>
      </w:r>
      <w:r w:rsidR="00EB1182" w:rsidRPr="005711CF">
        <w:rPr>
          <w:rFonts w:cs="Times New Roman"/>
          <w:color w:val="000000" w:themeColor="text1"/>
          <w:lang w:val="lt-LT"/>
        </w:rPr>
        <w:t>3</w:t>
      </w:r>
      <w:r w:rsidR="00F63F6A" w:rsidRPr="005711CF">
        <w:rPr>
          <w:rFonts w:cs="Times New Roman"/>
          <w:color w:val="000000" w:themeColor="text1"/>
          <w:lang w:val="lt-LT"/>
        </w:rPr>
        <w:t xml:space="preserve"> p.</w:t>
      </w:r>
    </w:p>
    <w:p w14:paraId="019EAC4E" w14:textId="4B6CD4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5711CF">
        <w:rPr>
          <w:rFonts w:cs="Times New Roman"/>
          <w:color w:val="000000" w:themeColor="text1"/>
          <w:lang w:val="lt-LT"/>
        </w:rPr>
        <w:t xml:space="preserve"> Bendrosiose pirkimo sąlygose (toliau - BPS) ir S</w:t>
      </w:r>
      <w:r w:rsidR="00F50283" w:rsidRPr="005711CF">
        <w:rPr>
          <w:rFonts w:cs="Times New Roman"/>
          <w:color w:val="000000" w:themeColor="text1"/>
          <w:lang w:val="lt-LT"/>
        </w:rPr>
        <w:t>PS</w:t>
      </w:r>
      <w:r w:rsidRPr="005711CF">
        <w:rPr>
          <w:rFonts w:cs="Times New Roman"/>
          <w:color w:val="000000" w:themeColor="text1"/>
          <w:lang w:val="lt-LT"/>
        </w:rPr>
        <w:t xml:space="preserve"> pakartotinai neteikia.</w:t>
      </w:r>
      <w:r w:rsidR="00DD0748" w:rsidRPr="005711CF">
        <w:rPr>
          <w:rFonts w:cs="Times New Roman"/>
          <w:color w:val="000000" w:themeColor="text1"/>
          <w:lang w:val="lt-LT"/>
        </w:rPr>
        <w:t xml:space="preserve"> Iškilus neaiškumams tarp BPS ir SPS, pirmenybė teikiama SPS</w:t>
      </w:r>
      <w:r w:rsidR="009C4990" w:rsidRPr="005711CF">
        <w:rPr>
          <w:rFonts w:cs="Times New Roman"/>
          <w:color w:val="000000" w:themeColor="text1"/>
          <w:lang w:val="lt-LT"/>
        </w:rPr>
        <w:t xml:space="preserve"> nurodytoms nuostatoms. </w:t>
      </w:r>
    </w:p>
    <w:p w14:paraId="3F44EB3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1.7. Tiesioginį ryšį su tiekėjais įgaliotas palaikyti perkančiosios organizacijos atstovas</w:t>
      </w:r>
      <w:r w:rsidR="009C6CCB" w:rsidRPr="005711CF">
        <w:rPr>
          <w:rFonts w:cs="Times New Roman"/>
          <w:color w:val="000000" w:themeColor="text1"/>
          <w:lang w:val="lt-LT"/>
        </w:rPr>
        <w:t>,</w:t>
      </w:r>
      <w:r w:rsidRPr="005711CF">
        <w:rPr>
          <w:rFonts w:cs="Times New Roman"/>
          <w:color w:val="000000" w:themeColor="text1"/>
          <w:lang w:val="lt-LT"/>
        </w:rPr>
        <w:t xml:space="preserve"> </w:t>
      </w:r>
      <w:r w:rsidR="009C6CCB" w:rsidRPr="005711CF">
        <w:rPr>
          <w:rFonts w:cs="Times New Roman"/>
          <w:color w:val="000000" w:themeColor="text1"/>
          <w:lang w:val="lt-LT"/>
        </w:rPr>
        <w:t>nurodytas SPS 4</w:t>
      </w:r>
      <w:r w:rsidR="00DF72EC">
        <w:rPr>
          <w:rFonts w:cs="Times New Roman"/>
          <w:color w:val="000000" w:themeColor="text1"/>
          <w:lang w:val="lt-LT"/>
        </w:rPr>
        <w:t xml:space="preserve"> </w:t>
      </w:r>
      <w:r w:rsidR="009C6CCB" w:rsidRPr="005711CF">
        <w:rPr>
          <w:rFonts w:cs="Times New Roman"/>
          <w:color w:val="000000" w:themeColor="text1"/>
          <w:lang w:val="lt-LT"/>
        </w:rPr>
        <w:t>p.</w:t>
      </w:r>
    </w:p>
    <w:p w14:paraId="10D785B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2. PIRKIMO OBJEKTAS</w:t>
      </w:r>
    </w:p>
    <w:p w14:paraId="3730E0DF" w14:textId="77777777" w:rsidR="009C5D91" w:rsidRPr="005711CF" w:rsidRDefault="009C5D91">
      <w:pPr>
        <w:pStyle w:val="Body2"/>
        <w:rPr>
          <w:rFonts w:cs="Times New Roman"/>
          <w:color w:val="000000" w:themeColor="text1"/>
          <w:lang w:val="lt-LT"/>
        </w:rPr>
      </w:pPr>
    </w:p>
    <w:p w14:paraId="692F915E" w14:textId="32A90AEE" w:rsidR="00E87DAD" w:rsidRPr="005711CF" w:rsidRDefault="004D35E3" w:rsidP="009C6CCB">
      <w:pPr>
        <w:pStyle w:val="Body2"/>
        <w:rPr>
          <w:rFonts w:cs="Times New Roman"/>
          <w:color w:val="000000" w:themeColor="text1"/>
          <w:lang w:val="lt-LT"/>
        </w:rPr>
      </w:pPr>
      <w:r w:rsidRPr="005711CF">
        <w:rPr>
          <w:rFonts w:cs="Times New Roman"/>
          <w:color w:val="000000" w:themeColor="text1"/>
          <w:lang w:val="lt-LT"/>
        </w:rPr>
        <w:tab/>
        <w:t>2.1. </w:t>
      </w:r>
      <w:r w:rsidR="00E87DAD" w:rsidRPr="005711CF">
        <w:rPr>
          <w:rFonts w:cs="Times New Roman"/>
          <w:color w:val="000000" w:themeColor="text1"/>
          <w:lang w:val="lt-LT"/>
        </w:rPr>
        <w:t>Pirkimo objektas yra nurodytas SPS 5</w:t>
      </w:r>
      <w:r w:rsidR="00DF72EC">
        <w:rPr>
          <w:rFonts w:cs="Times New Roman"/>
          <w:color w:val="000000" w:themeColor="text1"/>
          <w:lang w:val="lt-LT"/>
        </w:rPr>
        <w:t xml:space="preserve"> </w:t>
      </w:r>
      <w:r w:rsidR="00E87DAD" w:rsidRPr="005711CF">
        <w:rPr>
          <w:rFonts w:cs="Times New Roman"/>
          <w:color w:val="000000" w:themeColor="text1"/>
          <w:lang w:val="lt-LT"/>
        </w:rPr>
        <w:t>p.</w:t>
      </w:r>
    </w:p>
    <w:p w14:paraId="60E8B27D" w14:textId="1A15167E" w:rsidR="009C6CCB" w:rsidRPr="005711CF" w:rsidRDefault="00E87DAD" w:rsidP="00E87DAD">
      <w:pPr>
        <w:pStyle w:val="Body2"/>
        <w:ind w:firstLine="720"/>
        <w:rPr>
          <w:rFonts w:cs="Times New Roman"/>
          <w:color w:val="000000" w:themeColor="text1"/>
          <w:lang w:val="lt-LT"/>
        </w:rPr>
      </w:pPr>
      <w:r w:rsidRPr="005711CF">
        <w:rPr>
          <w:rFonts w:cs="Times New Roman"/>
          <w:color w:val="000000" w:themeColor="text1"/>
          <w:lang w:val="lt-LT"/>
        </w:rPr>
        <w:t xml:space="preserve">2.2. </w:t>
      </w:r>
      <w:r w:rsidR="009C6CCB" w:rsidRPr="005711CF">
        <w:rPr>
          <w:rFonts w:cs="Times New Roman"/>
          <w:color w:val="000000" w:themeColor="text1"/>
          <w:lang w:val="lt-LT"/>
        </w:rPr>
        <w:t>P</w:t>
      </w:r>
      <w:r w:rsidR="004D35E3" w:rsidRPr="005711CF">
        <w:rPr>
          <w:rFonts w:cs="Times New Roman"/>
          <w:color w:val="000000" w:themeColor="text1"/>
          <w:lang w:val="lt-LT"/>
        </w:rPr>
        <w:t>irkim</w:t>
      </w:r>
      <w:r w:rsidR="009C6CCB" w:rsidRPr="005711CF">
        <w:rPr>
          <w:rFonts w:cs="Times New Roman"/>
          <w:color w:val="000000" w:themeColor="text1"/>
          <w:lang w:val="lt-LT"/>
        </w:rPr>
        <w:t xml:space="preserve">o skaidymas į dalis arba neskaidymas bei to pagrindimas nurodytas SPS </w:t>
      </w:r>
      <w:r w:rsidRPr="005711CF">
        <w:rPr>
          <w:rFonts w:cs="Times New Roman"/>
          <w:color w:val="000000" w:themeColor="text1"/>
          <w:lang w:val="lt-LT"/>
        </w:rPr>
        <w:t>6</w:t>
      </w:r>
      <w:r w:rsidR="00DF72EC">
        <w:rPr>
          <w:rFonts w:cs="Times New Roman"/>
          <w:color w:val="000000" w:themeColor="text1"/>
          <w:lang w:val="lt-LT"/>
        </w:rPr>
        <w:t xml:space="preserve"> </w:t>
      </w:r>
      <w:r w:rsidR="009C6CCB" w:rsidRPr="005711CF">
        <w:rPr>
          <w:rFonts w:cs="Times New Roman"/>
          <w:color w:val="000000" w:themeColor="text1"/>
          <w:lang w:val="lt-LT"/>
        </w:rPr>
        <w:t xml:space="preserve">p. </w:t>
      </w:r>
      <w:r w:rsidR="004D35E3" w:rsidRPr="005711CF">
        <w:rPr>
          <w:rFonts w:cs="Times New Roman"/>
          <w:color w:val="000000" w:themeColor="text1"/>
          <w:lang w:val="lt-LT"/>
        </w:rPr>
        <w:t xml:space="preserve"> </w:t>
      </w:r>
    </w:p>
    <w:p w14:paraId="5A14627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2.4. Reikalavimai pirkimo objektui nurodyti </w:t>
      </w:r>
      <w:r w:rsidR="00E87DAD" w:rsidRPr="005711CF">
        <w:rPr>
          <w:rFonts w:cs="Times New Roman"/>
          <w:color w:val="000000" w:themeColor="text1"/>
          <w:lang w:val="lt-LT"/>
        </w:rPr>
        <w:t>SPS 1</w:t>
      </w:r>
      <w:r w:rsidRPr="005711CF">
        <w:rPr>
          <w:rFonts w:cs="Times New Roman"/>
          <w:color w:val="000000" w:themeColor="text1"/>
          <w:lang w:val="lt-LT"/>
        </w:rPr>
        <w:t xml:space="preserve"> priede „Techninė specifikacija“ ir</w:t>
      </w:r>
      <w:r w:rsidR="00E87DAD" w:rsidRPr="005711CF">
        <w:rPr>
          <w:rFonts w:cs="Times New Roman"/>
          <w:color w:val="000000" w:themeColor="text1"/>
          <w:lang w:val="lt-LT"/>
        </w:rPr>
        <w:t xml:space="preserve"> SPS 2</w:t>
      </w:r>
      <w:r w:rsidRPr="005711CF">
        <w:rPr>
          <w:rFonts w:cs="Times New Roman"/>
          <w:color w:val="000000" w:themeColor="text1"/>
          <w:lang w:val="lt-LT"/>
        </w:rPr>
        <w:t xml:space="preserve"> priede „Viešojo pirkimo sutarties projektas“</w:t>
      </w:r>
      <w:r w:rsidR="00E87DAD" w:rsidRPr="005711CF">
        <w:rPr>
          <w:rFonts w:cs="Times New Roman"/>
          <w:color w:val="000000" w:themeColor="text1"/>
          <w:lang w:val="lt-LT"/>
        </w:rPr>
        <w:t xml:space="preserve"> (SPS 7</w:t>
      </w:r>
      <w:r w:rsidR="00DF72EC">
        <w:rPr>
          <w:rFonts w:cs="Times New Roman"/>
          <w:color w:val="000000" w:themeColor="text1"/>
          <w:lang w:val="lt-LT"/>
        </w:rPr>
        <w:t xml:space="preserve"> </w:t>
      </w:r>
      <w:r w:rsidR="00E87DAD" w:rsidRPr="005711CF">
        <w:rPr>
          <w:rFonts w:cs="Times New Roman"/>
          <w:color w:val="000000" w:themeColor="text1"/>
          <w:lang w:val="lt-LT"/>
        </w:rPr>
        <w:t>p.)</w:t>
      </w:r>
      <w:r w:rsidRPr="005711CF">
        <w:rPr>
          <w:rFonts w:cs="Times New Roman"/>
          <w:color w:val="000000" w:themeColor="text1"/>
          <w:lang w:val="lt-LT"/>
        </w:rPr>
        <w:t>.</w:t>
      </w:r>
      <w:r w:rsidRPr="005711CF">
        <w:rPr>
          <w:rFonts w:cs="Times New Roman"/>
          <w:color w:val="000000" w:themeColor="text1"/>
          <w:lang w:val="lt-LT"/>
        </w:rPr>
        <w:tab/>
      </w:r>
      <w:r w:rsidRPr="005711CF">
        <w:rPr>
          <w:rFonts w:cs="Times New Roman"/>
          <w:color w:val="000000" w:themeColor="text1"/>
          <w:lang w:val="lt-LT"/>
        </w:rPr>
        <w:tab/>
      </w:r>
    </w:p>
    <w:p w14:paraId="6872DEBC" w14:textId="1E203167" w:rsidR="009C5D91" w:rsidRPr="005711CF" w:rsidRDefault="004D35E3">
      <w:pPr>
        <w:pStyle w:val="Body2"/>
        <w:ind w:left="660"/>
        <w:rPr>
          <w:rFonts w:cs="Times New Roman"/>
          <w:color w:val="000000" w:themeColor="text1"/>
          <w:lang w:val="lt-LT"/>
        </w:rPr>
      </w:pPr>
      <w:r w:rsidRPr="005711CF">
        <w:rPr>
          <w:rFonts w:cs="Times New Roman"/>
          <w:color w:val="000000" w:themeColor="text1"/>
          <w:lang w:val="lt-LT"/>
        </w:rPr>
        <w:tab/>
        <w:t xml:space="preserve">2.5. Tiekėjo įsipareigojimų įvykdymo vieta yra </w:t>
      </w:r>
      <w:r w:rsidR="00E87DAD" w:rsidRPr="005711CF">
        <w:rPr>
          <w:rFonts w:cs="Times New Roman"/>
          <w:color w:val="000000" w:themeColor="text1"/>
          <w:lang w:val="lt-LT"/>
        </w:rPr>
        <w:t>nurodyta SPS 8</w:t>
      </w:r>
      <w:r w:rsidR="00DF72EC">
        <w:rPr>
          <w:rFonts w:cs="Times New Roman"/>
          <w:color w:val="000000" w:themeColor="text1"/>
          <w:lang w:val="lt-LT"/>
        </w:rPr>
        <w:t xml:space="preserve"> </w:t>
      </w:r>
      <w:r w:rsidR="00E87DAD" w:rsidRPr="005711CF">
        <w:rPr>
          <w:rFonts w:cs="Times New Roman"/>
          <w:color w:val="000000" w:themeColor="text1"/>
          <w:lang w:val="lt-LT"/>
        </w:rPr>
        <w:t>p.</w:t>
      </w:r>
    </w:p>
    <w:p w14:paraId="1C3AE6FA" w14:textId="77777777" w:rsidR="000C203F" w:rsidRDefault="009C4990" w:rsidP="00A4556C">
      <w:pPr>
        <w:ind w:firstLine="709"/>
        <w:jc w:val="both"/>
        <w:rPr>
          <w:color w:val="000000" w:themeColor="text1"/>
          <w:sz w:val="22"/>
          <w:szCs w:val="22"/>
          <w:lang w:val="lt-LT"/>
        </w:rPr>
      </w:pPr>
      <w:r w:rsidRPr="00A4556C">
        <w:rPr>
          <w:color w:val="000000" w:themeColor="text1"/>
          <w:sz w:val="22"/>
          <w:szCs w:val="22"/>
          <w:lang w:val="lt-LT"/>
        </w:rPr>
        <w:t xml:space="preserve">2.6. Pasiūlymo kaina turi būti ne didesnė nei nurodyta SPS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0CFB3871" w:rsidR="008F58FA" w:rsidRPr="00763B8C" w:rsidRDefault="008F58FA" w:rsidP="00A4556C">
      <w:pPr>
        <w:ind w:firstLine="709"/>
        <w:jc w:val="both"/>
        <w:rPr>
          <w:color w:val="000000" w:themeColor="text1"/>
          <w:sz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organizacijos paslaugomis argumentai, kaip numatyta </w:t>
      </w:r>
      <w:r w:rsidR="00DF10BB">
        <w:rPr>
          <w:sz w:val="22"/>
          <w:szCs w:val="22"/>
          <w:lang w:val="lt-LT"/>
        </w:rPr>
        <w:t>VPĮ</w:t>
      </w:r>
      <w:r w:rsidRPr="00A4556C">
        <w:rPr>
          <w:sz w:val="22"/>
          <w:szCs w:val="22"/>
          <w:lang w:val="lt-LT"/>
        </w:rPr>
        <w:t xml:space="preserve"> 82 straipsnio 2 dalies 1 punkte (VPĮ 35 str. 2 d. 34 p.), </w:t>
      </w:r>
      <w:r w:rsidRPr="00A4556C">
        <w:rPr>
          <w:color w:val="000000" w:themeColor="text1"/>
          <w:sz w:val="22"/>
          <w:szCs w:val="22"/>
          <w:lang w:val="lt-LT"/>
        </w:rPr>
        <w:t>nurodyta SPS.</w:t>
      </w:r>
    </w:p>
    <w:p w14:paraId="231B4C9D" w14:textId="77777777" w:rsidR="00EF77E3" w:rsidRPr="00EF77E3" w:rsidRDefault="00EF77E3" w:rsidP="00EF77E3">
      <w:pPr>
        <w:pStyle w:val="Komentarotekstas"/>
        <w:ind w:firstLine="567"/>
        <w:jc w:val="both"/>
        <w:rPr>
          <w:sz w:val="24"/>
          <w:szCs w:val="24"/>
          <w:lang w:val="lt-LT"/>
        </w:rPr>
      </w:pPr>
      <w:r>
        <w:rPr>
          <w:sz w:val="22"/>
          <w:szCs w:val="22"/>
          <w:lang w:val="lt-LT"/>
        </w:rPr>
        <w:t xml:space="preserve">2.10. </w:t>
      </w:r>
      <w:r w:rsidRPr="00EF77E3">
        <w:rPr>
          <w:sz w:val="24"/>
          <w:szCs w:val="24"/>
          <w:lang w:val="lt-LT"/>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w:t>
      </w:r>
      <w:r w:rsidRPr="00EF77E3">
        <w:rPr>
          <w:sz w:val="24"/>
          <w:szCs w:val="24"/>
          <w:lang w:val="lt-LT"/>
        </w:rPr>
        <w:lastRenderedPageBreak/>
        <w:t xml:space="preserve">tipai, konkreti kilmė ar gamyba, turi būti laikoma, kad kiekviena tokia nuoroda yra pateikta su žodžiais „arba lygiavertis“. </w:t>
      </w:r>
    </w:p>
    <w:p w14:paraId="669B7E35" w14:textId="2A5D59BA" w:rsidR="00EF77E3" w:rsidRPr="00EF77E3" w:rsidRDefault="00EF77E3" w:rsidP="00EF77E3">
      <w:pPr>
        <w:ind w:firstLine="709"/>
        <w:jc w:val="both"/>
        <w:rPr>
          <w:sz w:val="22"/>
          <w:szCs w:val="22"/>
          <w:lang w:val="lt-LT"/>
        </w:rPr>
      </w:pPr>
      <w:r>
        <w:rPr>
          <w:lang w:val="lt-LT"/>
        </w:rPr>
        <w:t xml:space="preserve">2.11. </w:t>
      </w:r>
      <w:r w:rsidRPr="00EF77E3">
        <w:rPr>
          <w:lang w:val="lt-LT"/>
        </w:rPr>
        <w:t xml:space="preserve">Jeigu apibūdinant pirkimo objektą techninėje specifikacijoje ar kituose pirkimo dokumentuose nurodytas standartas, </w:t>
      </w:r>
      <w:r w:rsidRPr="00EF77E3">
        <w:rPr>
          <w:color w:val="000000"/>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F77E3">
        <w:rPr>
          <w:lang w:val="lt-LT"/>
        </w:rPr>
        <w:t>turi būti laikoma, kad kiekviena tokia nuoroda yra pateikta su žodžiais „arba lygiavertis</w:t>
      </w:r>
    </w:p>
    <w:p w14:paraId="044916D5" w14:textId="77777777" w:rsidR="00C576EB" w:rsidRPr="00A4556C"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4C7F3F1A"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ipersaitas"/>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A71EB8" w:rsidRPr="005711CF">
        <w:rPr>
          <w:rFonts w:cs="Times New Roman"/>
          <w:color w:val="000000" w:themeColor="text1"/>
          <w:lang w:val="lt-LT"/>
        </w:rPr>
        <w:t>U</w:t>
      </w:r>
      <w:r w:rsidRPr="005711CF">
        <w:rPr>
          <w:rFonts w:cs="Times New Roman"/>
          <w:color w:val="000000" w:themeColor="text1"/>
          <w:lang w:val="lt-LT"/>
        </w:rPr>
        <w:t>žpild</w:t>
      </w:r>
      <w:r w:rsidR="00A71EB8" w:rsidRPr="005711CF">
        <w:rPr>
          <w:rFonts w:cs="Times New Roman"/>
          <w:color w:val="000000" w:themeColor="text1"/>
          <w:lang w:val="lt-LT"/>
        </w:rPr>
        <w:t>ytas EBVPD šablonas,</w:t>
      </w:r>
      <w:r w:rsidRPr="005711CF">
        <w:rPr>
          <w:rFonts w:cs="Times New Roman"/>
          <w:color w:val="000000" w:themeColor="text1"/>
          <w:lang w:val="lt-LT"/>
        </w:rPr>
        <w:t xml:space="preserve"> atsisi</w:t>
      </w:r>
      <w:r w:rsidR="00A71EB8" w:rsidRPr="005711CF">
        <w:rPr>
          <w:rFonts w:cs="Times New Roman"/>
          <w:color w:val="000000" w:themeColor="text1"/>
          <w:lang w:val="lt-LT"/>
        </w:rPr>
        <w:t>ųstas,</w:t>
      </w:r>
      <w:r w:rsidRPr="005711CF">
        <w:rPr>
          <w:rFonts w:cs="Times New Roman"/>
          <w:color w:val="000000" w:themeColor="text1"/>
          <w:lang w:val="lt-LT"/>
        </w:rPr>
        <w:t xml:space="preserve"> </w:t>
      </w:r>
      <w:r w:rsidR="00A71EB8" w:rsidRPr="005711CF">
        <w:rPr>
          <w:rFonts w:cs="Times New Roman"/>
          <w:color w:val="000000" w:themeColor="text1"/>
          <w:lang w:val="lt-LT"/>
        </w:rPr>
        <w:t>turi būti pateiktas</w:t>
      </w:r>
      <w:r w:rsidR="00864F09">
        <w:rPr>
          <w:rFonts w:cs="Times New Roman"/>
          <w:color w:val="000000" w:themeColor="text1"/>
          <w:lang w:val="lt-LT"/>
        </w:rPr>
        <w:t xml:space="preserve"> su</w:t>
      </w:r>
      <w:r w:rsidR="00A71EB8" w:rsidRPr="005711CF">
        <w:rPr>
          <w:rFonts w:cs="Times New Roman"/>
          <w:color w:val="000000" w:themeColor="text1"/>
          <w:lang w:val="lt-LT"/>
        </w:rPr>
        <w:t xml:space="preserve"> Tiekėjo pasiūlym</w:t>
      </w:r>
      <w:r w:rsidR="00864F09">
        <w:rPr>
          <w:rFonts w:cs="Times New Roman"/>
          <w:color w:val="000000" w:themeColor="text1"/>
          <w:lang w:val="lt-LT"/>
        </w:rPr>
        <w:t>u</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48A4AE33"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ir ūkio subjektams, kurių pajėgumais tiekėjas remiasi. Kiekvienas šiame punkte nurodytas ūkio subjektas (išskyrus </w:t>
      </w:r>
      <w:proofErr w:type="spellStart"/>
      <w:r w:rsidR="00FD57A1" w:rsidRPr="000C5232">
        <w:rPr>
          <w:rFonts w:cs="Times New Roman"/>
          <w:color w:val="auto"/>
          <w:lang w:val="lt-LT"/>
        </w:rPr>
        <w:t>kvazisubtiekėjus</w:t>
      </w:r>
      <w:proofErr w:type="spellEnd"/>
      <w:r w:rsidR="00864F09">
        <w:rPr>
          <w:rFonts w:cs="Times New Roman"/>
          <w:color w:val="auto"/>
          <w:lang w:val="lt-LT"/>
        </w:rPr>
        <w:t>,</w:t>
      </w:r>
      <w:r w:rsidR="00FD57A1" w:rsidRPr="000C5232">
        <w:rPr>
          <w:rFonts w:cs="Times New Roman"/>
          <w:color w:val="auto"/>
          <w:lang w:val="lt-LT"/>
        </w:rPr>
        <w:t>) užpildo ir pasirašo atskirą EBVPD</w:t>
      </w:r>
      <w:r w:rsidRPr="005711CF">
        <w:rPr>
          <w:rFonts w:cs="Times New Roman"/>
          <w:color w:val="auto"/>
          <w:lang w:val="lt-LT"/>
        </w:rPr>
        <w:t xml:space="preserve">. </w:t>
      </w:r>
    </w:p>
    <w:p w14:paraId="407FE286" w14:textId="60345B5E" w:rsidR="00CD63A3" w:rsidRPr="005711CF" w:rsidRDefault="00CD63A3" w:rsidP="00CD63A3">
      <w:pPr>
        <w:pStyle w:val="Body2"/>
        <w:ind w:firstLine="720"/>
        <w:rPr>
          <w:rFonts w:eastAsia="Verdana" w:cs="Times New Roman"/>
          <w:color w:val="auto"/>
          <w:lang w:val="lt-LT"/>
        </w:rPr>
      </w:pPr>
      <w:r w:rsidRPr="005711CF">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5711CF">
        <w:rPr>
          <w:rFonts w:eastAsia="Verdana" w:cs="Times New Roman"/>
          <w:color w:val="auto"/>
          <w:lang w:val="lt-LT"/>
        </w:rPr>
        <w:t xml:space="preserve">e nustatytų tiekėjo pašalinimo pagrindų, išskyrus VPĮ 46 straipsnio </w:t>
      </w:r>
      <w:r w:rsidR="00950FD6">
        <w:rPr>
          <w:rFonts w:eastAsia="Verdana" w:cs="Times New Roman"/>
          <w:color w:val="auto"/>
          <w:lang w:val="lt-LT"/>
        </w:rPr>
        <w:t xml:space="preserve">3 ir </w:t>
      </w:r>
      <w:r w:rsidRPr="005711CF">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ipersaitas"/>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C27CDC">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lastRenderedPageBreak/>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footerReference w:type="first" r:id="rId16"/>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781686"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Betarp"/>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Betarp"/>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Betarp"/>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Betarp"/>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781686"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Betarp"/>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781686"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Betarp"/>
              <w:jc w:val="both"/>
              <w:rPr>
                <w:rFonts w:ascii="Times New Roman" w:hAnsi="Times New Roman"/>
                <w:b/>
                <w:sz w:val="20"/>
              </w:rPr>
            </w:pPr>
          </w:p>
          <w:p w14:paraId="38C18D12"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Betarp"/>
              <w:jc w:val="both"/>
              <w:rPr>
                <w:rFonts w:ascii="Times New Roman" w:hAnsi="Times New Roman"/>
                <w:sz w:val="20"/>
              </w:rPr>
            </w:pPr>
          </w:p>
          <w:p w14:paraId="679CF3F6"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Betarp"/>
              <w:jc w:val="both"/>
              <w:rPr>
                <w:rFonts w:ascii="Times New Roman" w:hAnsi="Times New Roman"/>
                <w:sz w:val="20"/>
              </w:rPr>
            </w:pPr>
          </w:p>
          <w:p w14:paraId="684876E0"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Betarp"/>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Betarp"/>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Betarp"/>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Betarp"/>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Betarp"/>
              <w:jc w:val="both"/>
              <w:rPr>
                <w:rFonts w:ascii="Times New Roman" w:hAnsi="Times New Roman"/>
                <w:sz w:val="20"/>
              </w:rPr>
            </w:pPr>
          </w:p>
          <w:p w14:paraId="0E7CCBFF"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Betarp"/>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Puslapioinaosnuoroda"/>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Betarp"/>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Betarp"/>
              <w:jc w:val="both"/>
              <w:rPr>
                <w:rFonts w:ascii="Times New Roman" w:hAnsi="Times New Roman"/>
                <w:sz w:val="20"/>
              </w:rPr>
            </w:pPr>
          </w:p>
          <w:p w14:paraId="688E6AF3" w14:textId="77777777" w:rsidR="00D355DA" w:rsidRPr="00763B8C" w:rsidRDefault="00D355DA" w:rsidP="00E90429">
            <w:pPr>
              <w:pStyle w:val="Betarp"/>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Betarp"/>
              <w:jc w:val="both"/>
              <w:rPr>
                <w:rFonts w:ascii="Times New Roman" w:hAnsi="Times New Roman"/>
                <w:b/>
                <w:sz w:val="20"/>
              </w:rPr>
            </w:pPr>
          </w:p>
          <w:p w14:paraId="21AE95B5"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Betarp"/>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Betarp"/>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Betarp"/>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Betarp"/>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Betarp"/>
              <w:jc w:val="both"/>
              <w:rPr>
                <w:rFonts w:ascii="Times New Roman" w:hAnsi="Times New Roman"/>
                <w:b/>
                <w:sz w:val="20"/>
              </w:rPr>
            </w:pPr>
          </w:p>
          <w:p w14:paraId="5C34DA4D" w14:textId="7857AE39" w:rsidR="00264D59" w:rsidRPr="00763B8C" w:rsidRDefault="00264D59" w:rsidP="00264D59">
            <w:pPr>
              <w:pStyle w:val="Betarp"/>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Betarp"/>
              <w:jc w:val="both"/>
              <w:rPr>
                <w:rFonts w:ascii="Times New Roman" w:hAnsi="Times New Roman"/>
                <w:sz w:val="20"/>
              </w:rPr>
            </w:pPr>
          </w:p>
        </w:tc>
      </w:tr>
      <w:tr w:rsidR="00D355DA" w:rsidRPr="00781686"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Betarp"/>
              <w:numPr>
                <w:ilvl w:val="0"/>
                <w:numId w:val="4"/>
              </w:numPr>
              <w:rPr>
                <w:rFonts w:ascii="Times New Roman" w:hAnsi="Times New Roman"/>
                <w:b/>
                <w:sz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Betarp"/>
              <w:jc w:val="both"/>
              <w:rPr>
                <w:rFonts w:ascii="Times New Roman" w:hAnsi="Times New Roman"/>
                <w:b/>
                <w:sz w:val="20"/>
              </w:rPr>
            </w:pPr>
          </w:p>
          <w:p w14:paraId="104C6115"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Betarp"/>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Betarp"/>
              <w:jc w:val="both"/>
              <w:rPr>
                <w:rFonts w:ascii="Times New Roman" w:hAnsi="Times New Roman"/>
                <w:b/>
                <w:sz w:val="20"/>
              </w:rPr>
            </w:pPr>
          </w:p>
          <w:p w14:paraId="7B3E1033" w14:textId="56183B3A" w:rsidR="00D355DA" w:rsidRPr="00763B8C" w:rsidRDefault="00264D59" w:rsidP="00E90429">
            <w:pPr>
              <w:pStyle w:val="Betarp"/>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Betarp"/>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Betarp"/>
              <w:jc w:val="both"/>
              <w:rPr>
                <w:rFonts w:ascii="Times New Roman" w:hAnsi="Times New Roman"/>
                <w:sz w:val="20"/>
              </w:rPr>
            </w:pPr>
          </w:p>
          <w:p w14:paraId="4DC1F49F"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Betarp"/>
              <w:jc w:val="both"/>
              <w:rPr>
                <w:rFonts w:ascii="Times New Roman" w:hAnsi="Times New Roman"/>
                <w:b/>
                <w:sz w:val="20"/>
              </w:rPr>
            </w:pPr>
          </w:p>
          <w:p w14:paraId="5B4E9FE9" w14:textId="77777777" w:rsidR="00D355DA" w:rsidRPr="00763B8C" w:rsidRDefault="00D355DA" w:rsidP="00D355DA">
            <w:pPr>
              <w:pStyle w:val="Betarp"/>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Betarp"/>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Betarp"/>
              <w:jc w:val="both"/>
              <w:rPr>
                <w:rFonts w:ascii="Times New Roman" w:hAnsi="Times New Roman"/>
                <w:sz w:val="20"/>
              </w:rPr>
            </w:pPr>
          </w:p>
          <w:p w14:paraId="3BDCAFE7"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Betarp"/>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Puslapioinaosnuoroda"/>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Betarp"/>
              <w:jc w:val="both"/>
              <w:rPr>
                <w:rFonts w:ascii="Times New Roman" w:hAnsi="Times New Roman"/>
                <w:sz w:val="20"/>
              </w:rPr>
            </w:pPr>
          </w:p>
          <w:p w14:paraId="442DEEC1" w14:textId="77777777" w:rsidR="00D355DA" w:rsidRPr="00763B8C" w:rsidRDefault="00D355DA" w:rsidP="00E90429">
            <w:pPr>
              <w:pStyle w:val="Betarp"/>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Betarp"/>
              <w:jc w:val="both"/>
              <w:rPr>
                <w:rFonts w:ascii="Times New Roman" w:hAnsi="Times New Roman"/>
                <w:i/>
                <w:color w:val="7030A0"/>
                <w:sz w:val="20"/>
              </w:rPr>
            </w:pPr>
          </w:p>
          <w:p w14:paraId="2C6DD354"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Betarp"/>
              <w:jc w:val="both"/>
              <w:rPr>
                <w:rFonts w:ascii="Times New Roman" w:hAnsi="Times New Roman"/>
                <w:b/>
                <w:sz w:val="20"/>
              </w:rPr>
            </w:pPr>
          </w:p>
          <w:p w14:paraId="199BA20A"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Betarp"/>
              <w:jc w:val="both"/>
              <w:rPr>
                <w:rFonts w:ascii="Times New Roman" w:hAnsi="Times New Roman"/>
                <w:b/>
                <w:sz w:val="20"/>
              </w:rPr>
            </w:pPr>
          </w:p>
          <w:p w14:paraId="5D66BA74"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Betarp"/>
              <w:jc w:val="both"/>
              <w:rPr>
                <w:rFonts w:ascii="Times New Roman" w:hAnsi="Times New Roman"/>
                <w:b/>
                <w:sz w:val="20"/>
              </w:rPr>
            </w:pPr>
          </w:p>
          <w:p w14:paraId="65EC9C37"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Betarp"/>
              <w:jc w:val="both"/>
              <w:rPr>
                <w:rFonts w:ascii="Times New Roman" w:hAnsi="Times New Roman"/>
                <w:b/>
                <w:sz w:val="20"/>
              </w:rPr>
            </w:pPr>
          </w:p>
          <w:p w14:paraId="2F098BC1"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Betarp"/>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Puslapioinaosnuoroda"/>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Betarp"/>
              <w:jc w:val="both"/>
              <w:rPr>
                <w:rFonts w:ascii="Times New Roman" w:hAnsi="Times New Roman"/>
                <w:b/>
                <w:sz w:val="20"/>
              </w:rPr>
            </w:pPr>
          </w:p>
          <w:p w14:paraId="3208A3A9" w14:textId="77777777" w:rsidR="00D355DA" w:rsidRPr="00763B8C" w:rsidRDefault="00D355DA" w:rsidP="00E90429">
            <w:pPr>
              <w:pStyle w:val="Betarp"/>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Betarp"/>
              <w:jc w:val="both"/>
              <w:rPr>
                <w:rFonts w:ascii="Times New Roman" w:hAnsi="Times New Roman"/>
                <w:b/>
                <w:sz w:val="20"/>
              </w:rPr>
            </w:pPr>
          </w:p>
          <w:p w14:paraId="52ECAEBC" w14:textId="2BB5533F" w:rsidR="00D355DA" w:rsidRPr="00763B8C" w:rsidRDefault="00D355DA" w:rsidP="00605429">
            <w:pPr>
              <w:pStyle w:val="Betarp"/>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Betarp"/>
              <w:jc w:val="both"/>
              <w:rPr>
                <w:rFonts w:ascii="Times New Roman" w:hAnsi="Times New Roman"/>
                <w:sz w:val="20"/>
              </w:rPr>
            </w:pPr>
          </w:p>
          <w:p w14:paraId="77BB26E7"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Betarp"/>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Betarp"/>
              <w:jc w:val="both"/>
              <w:rPr>
                <w:rFonts w:ascii="Times New Roman" w:hAnsi="Times New Roman"/>
                <w:sz w:val="20"/>
              </w:rPr>
            </w:pPr>
          </w:p>
          <w:p w14:paraId="58B3471D"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Betarp"/>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Betarp"/>
              <w:jc w:val="both"/>
              <w:rPr>
                <w:rFonts w:ascii="Times New Roman" w:hAnsi="Times New Roman"/>
                <w:sz w:val="20"/>
              </w:rPr>
            </w:pPr>
          </w:p>
          <w:p w14:paraId="3A8A27EE"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Betarp"/>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Betarp"/>
              <w:jc w:val="both"/>
              <w:rPr>
                <w:rFonts w:ascii="Times New Roman" w:hAnsi="Times New Roman"/>
                <w:sz w:val="20"/>
              </w:rPr>
            </w:pPr>
          </w:p>
          <w:p w14:paraId="675D3255"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Betarp"/>
              <w:jc w:val="both"/>
              <w:rPr>
                <w:rFonts w:ascii="Times New Roman" w:hAnsi="Times New Roman"/>
                <w:sz w:val="20"/>
              </w:rPr>
            </w:pPr>
          </w:p>
          <w:p w14:paraId="649F63D2" w14:textId="77777777" w:rsidR="00D355DA" w:rsidRPr="00763B8C" w:rsidRDefault="00D355DA" w:rsidP="00E90429">
            <w:pPr>
              <w:pStyle w:val="Betarp"/>
              <w:jc w:val="both"/>
              <w:rPr>
                <w:rFonts w:ascii="Times New Roman" w:hAnsi="Times New Roman"/>
                <w:sz w:val="20"/>
              </w:rPr>
            </w:pPr>
          </w:p>
          <w:p w14:paraId="51C555F1"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Betarp"/>
              <w:jc w:val="both"/>
              <w:rPr>
                <w:rFonts w:ascii="Times New Roman" w:hAnsi="Times New Roman"/>
                <w:b/>
                <w:sz w:val="20"/>
              </w:rPr>
            </w:pPr>
          </w:p>
          <w:p w14:paraId="6B7C3EAD" w14:textId="77777777" w:rsidR="00AE7CBE" w:rsidRPr="00763B8C" w:rsidRDefault="00CA1FD3"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8" w:history="1">
              <w:r w:rsidR="00AE7CBE" w:rsidRPr="00763B8C">
                <w:rPr>
                  <w:color w:val="0000FF"/>
                  <w:sz w:val="20"/>
                  <w:u w:val="single"/>
                  <w:bdr w:val="none" w:sz="0" w:space="0" w:color="auto"/>
                  <w:lang w:val="lt-LT"/>
                </w:rPr>
                <w:t>https://vpt.lrv.lt/lt/nuorodos/kiti-duomenys/powerbi/melaginga-informacija-pateikusiu-tiekeju-sarasas-3/</w:t>
              </w:r>
            </w:hyperlink>
            <w:r w:rsidR="00AE7CBE" w:rsidRPr="00763B8C">
              <w:rPr>
                <w:sz w:val="20"/>
                <w:bdr w:val="none" w:sz="0" w:space="0" w:color="auto"/>
                <w:lang w:val="lt-LT"/>
              </w:rPr>
              <w:t xml:space="preserve"> .</w:t>
            </w:r>
          </w:p>
          <w:p w14:paraId="165603EC" w14:textId="00522C5B" w:rsidR="00D355DA" w:rsidRPr="00763B8C" w:rsidRDefault="00D355DA" w:rsidP="00E90429">
            <w:pPr>
              <w:pStyle w:val="Betarp"/>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Betarp"/>
              <w:jc w:val="both"/>
              <w:rPr>
                <w:rFonts w:ascii="Times New Roman" w:hAnsi="Times New Roman"/>
                <w:sz w:val="20"/>
              </w:rPr>
            </w:pPr>
          </w:p>
          <w:p w14:paraId="0C27875E"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Betarp"/>
              <w:jc w:val="both"/>
              <w:rPr>
                <w:rFonts w:ascii="Times New Roman" w:hAnsi="Times New Roman"/>
                <w:sz w:val="20"/>
              </w:rPr>
            </w:pPr>
          </w:p>
          <w:p w14:paraId="5E7B660A" w14:textId="77777777" w:rsidR="00D355DA" w:rsidRPr="00763B8C" w:rsidRDefault="00D355DA" w:rsidP="00E90429">
            <w:pPr>
              <w:pStyle w:val="Betarp"/>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Betarp"/>
              <w:jc w:val="both"/>
              <w:rPr>
                <w:rFonts w:ascii="Times New Roman" w:hAnsi="Times New Roman"/>
                <w:b/>
                <w:sz w:val="20"/>
              </w:rPr>
            </w:pPr>
          </w:p>
        </w:tc>
      </w:tr>
      <w:tr w:rsidR="00D355DA" w:rsidRPr="00781686"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63B8C">
              <w:rPr>
                <w:sz w:val="20"/>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63B8C" w:rsidRDefault="00D355DA" w:rsidP="00E90429">
            <w:pPr>
              <w:jc w:val="both"/>
              <w:rPr>
                <w:sz w:val="20"/>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Betarp"/>
              <w:jc w:val="both"/>
              <w:rPr>
                <w:rFonts w:ascii="Times New Roman" w:hAnsi="Times New Roman"/>
                <w:sz w:val="20"/>
              </w:rPr>
            </w:pPr>
          </w:p>
          <w:p w14:paraId="0734D651"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Betarp"/>
              <w:jc w:val="both"/>
              <w:rPr>
                <w:rFonts w:ascii="Times New Roman" w:hAnsi="Times New Roman"/>
                <w:sz w:val="20"/>
              </w:rPr>
            </w:pPr>
          </w:p>
          <w:p w14:paraId="7625C297" w14:textId="77777777" w:rsidR="00D355DA" w:rsidRPr="00763B8C" w:rsidRDefault="00D355DA" w:rsidP="00E90429">
            <w:pPr>
              <w:pStyle w:val="Betarp"/>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Betarp"/>
              <w:jc w:val="both"/>
              <w:rPr>
                <w:rFonts w:ascii="Times New Roman" w:hAnsi="Times New Roman"/>
                <w:sz w:val="20"/>
              </w:rPr>
            </w:pPr>
          </w:p>
          <w:p w14:paraId="22A6195B"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Betarp"/>
              <w:jc w:val="both"/>
              <w:rPr>
                <w:rFonts w:ascii="Times New Roman" w:hAnsi="Times New Roman"/>
                <w:sz w:val="20"/>
              </w:rPr>
            </w:pPr>
          </w:p>
          <w:p w14:paraId="60B989BA" w14:textId="77777777" w:rsidR="00AE7CBE" w:rsidRPr="00763B8C" w:rsidRDefault="00CA1FD3"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00AE7CBE" w:rsidRPr="00763B8C">
                <w:rPr>
                  <w:color w:val="0000FF"/>
                  <w:sz w:val="20"/>
                  <w:u w:val="single"/>
                  <w:bdr w:val="none" w:sz="0" w:space="0" w:color="auto"/>
                  <w:lang w:val="lt-LT"/>
                </w:rPr>
                <w:t>https://vpt.lrv.lt/lt/nuorodos/kiti-duomenys/powerbi/nepatikimi-tiekejai-1/</w:t>
              </w:r>
            </w:hyperlink>
            <w:r w:rsidR="00AE7CBE"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CA1FD3"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00AE7CBE" w:rsidRPr="00763B8C">
                <w:rPr>
                  <w:color w:val="0000FF"/>
                  <w:sz w:val="20"/>
                  <w:u w:val="single"/>
                  <w:bdr w:val="none" w:sz="0" w:space="0" w:color="auto"/>
                  <w:lang w:val="lt-LT"/>
                </w:rPr>
                <w:t>https://vpt.lrv.lt/lt/pasalinimo-pagrindai-1/nepatikimu-koncesininku-sarasas-1/nepatikimu-koncesininku-sarasas/</w:t>
              </w:r>
            </w:hyperlink>
            <w:r w:rsidR="00AE7CBE" w:rsidRPr="00763B8C">
              <w:rPr>
                <w:sz w:val="20"/>
                <w:bdr w:val="none" w:sz="0" w:space="0" w:color="auto"/>
                <w:lang w:val="lt-LT"/>
              </w:rPr>
              <w:t xml:space="preserve"> </w:t>
            </w:r>
          </w:p>
          <w:p w14:paraId="44E8FADE" w14:textId="77777777" w:rsidR="00D355DA" w:rsidRPr="00763B8C" w:rsidRDefault="00D355DA" w:rsidP="00E90429">
            <w:pPr>
              <w:pStyle w:val="Betarp"/>
              <w:jc w:val="both"/>
              <w:rPr>
                <w:rFonts w:ascii="Times New Roman" w:hAnsi="Times New Roman"/>
                <w:b/>
                <w:sz w:val="20"/>
              </w:rPr>
            </w:pPr>
          </w:p>
        </w:tc>
      </w:tr>
      <w:tr w:rsidR="00D355DA" w:rsidRPr="00781686"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Betarp"/>
              <w:numPr>
                <w:ilvl w:val="0"/>
                <w:numId w:val="4"/>
              </w:numPr>
              <w:rPr>
                <w:rFonts w:ascii="Times New Roman" w:hAnsi="Times New Roman"/>
                <w:sz w:val="20"/>
              </w:rPr>
            </w:pPr>
          </w:p>
          <w:p w14:paraId="7ACE7F41" w14:textId="77777777" w:rsidR="00D355DA" w:rsidRPr="00763B8C" w:rsidRDefault="00D355DA" w:rsidP="00E90429">
            <w:pPr>
              <w:pStyle w:val="Betarp"/>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1" w:name="part_030e6c6c64ba4f96a23474e439d1b80c"/>
            <w:bookmarkEnd w:id="1"/>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63B8C" w:rsidRDefault="00D355DA" w:rsidP="00E90429">
            <w:pPr>
              <w:jc w:val="both"/>
              <w:rPr>
                <w:b/>
                <w:sz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Betarp"/>
              <w:jc w:val="both"/>
              <w:rPr>
                <w:rFonts w:ascii="Times New Roman" w:hAnsi="Times New Roman"/>
                <w:sz w:val="20"/>
              </w:rPr>
            </w:pPr>
          </w:p>
          <w:p w14:paraId="7FACBB4B"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1"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Betarp"/>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781686"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Betarp"/>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Betarp"/>
              <w:jc w:val="both"/>
              <w:rPr>
                <w:rFonts w:ascii="Times New Roman" w:hAnsi="Times New Roman"/>
                <w:sz w:val="20"/>
              </w:rPr>
            </w:pPr>
          </w:p>
          <w:p w14:paraId="0369081B"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Betarp"/>
              <w:jc w:val="both"/>
              <w:rPr>
                <w:rFonts w:ascii="Times New Roman" w:hAnsi="Times New Roman"/>
                <w:b/>
                <w:sz w:val="20"/>
              </w:rPr>
            </w:pPr>
          </w:p>
          <w:p w14:paraId="3B766D46" w14:textId="0DFF70F8"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Betarp"/>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Betarp"/>
              <w:jc w:val="both"/>
              <w:rPr>
                <w:rFonts w:ascii="Times New Roman" w:hAnsi="Times New Roman"/>
                <w:sz w:val="20"/>
              </w:rPr>
            </w:pPr>
          </w:p>
          <w:p w14:paraId="3D424DDC"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Betarp"/>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CA1FD3"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3" w:history="1">
              <w:r w:rsidR="00FD57A1"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763B8C">
              <w:rPr>
                <w:sz w:val="20"/>
              </w:rPr>
              <w:t xml:space="preserve"> </w:t>
            </w:r>
            <w:r w:rsidRPr="00763B8C">
              <w:rPr>
                <w:sz w:val="20"/>
                <w:lang w:val="lt-LT"/>
              </w:rPr>
              <w:t>skelbiamą informaciją</w:t>
            </w:r>
            <w:r w:rsidRPr="00763B8C">
              <w:rPr>
                <w:sz w:val="20"/>
              </w:rPr>
              <w:t xml:space="preserve">. </w:t>
            </w:r>
          </w:p>
        </w:tc>
      </w:tr>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2707DEDD" w:rsidR="00077824" w:rsidRPr="005711CF" w:rsidRDefault="00077824">
      <w:pPr>
        <w:pStyle w:val="Body2"/>
        <w:rPr>
          <w:rFonts w:cs="Times New Roman"/>
          <w:iCs/>
          <w:color w:val="000000" w:themeColor="text1"/>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Nustačius, kad yra bent vienas iš nurodytų tiekėjo pašalinimo pagrindų, perkančioji organizacija tiekėjo nepašalina iš pirkimo procedūros, jei yra visos Viešųjų pirkimų įstatymo 46 straipsnio </w:t>
      </w:r>
      <w:r w:rsidR="00B93FC8" w:rsidRPr="005711CF">
        <w:rPr>
          <w:rFonts w:cs="Times New Roman"/>
          <w:iCs/>
          <w:color w:val="000000" w:themeColor="text1"/>
          <w:lang w:val="lt-LT"/>
        </w:rPr>
        <w:t>10</w:t>
      </w:r>
      <w:r w:rsidRPr="005711CF">
        <w:rPr>
          <w:rFonts w:cs="Times New Roman"/>
          <w:iCs/>
          <w:color w:val="000000" w:themeColor="text1"/>
          <w:lang w:val="lt-LT"/>
        </w:rPr>
        <w:t xml:space="preserve"> dalyje nurodytos sąlygos kartu.</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5F4743B6"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ir pasiūlymą pasirašant saugiu elektroniniu parašu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1DA032C8"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Pr>
          <w:b/>
          <w:bCs/>
          <w:noProof/>
          <w:sz w:val="22"/>
          <w:szCs w:val="22"/>
        </w:rPr>
        <w:t xml:space="preserve">2014 m. liepos 31 d. </w:t>
      </w:r>
      <w:proofErr w:type="spellStart"/>
      <w:r w:rsidR="00B50BDA" w:rsidRPr="00763B8C">
        <w:rPr>
          <w:b/>
          <w:sz w:val="22"/>
        </w:rPr>
        <w:t>Tarybos</w:t>
      </w:r>
      <w:proofErr w:type="spellEnd"/>
      <w:r w:rsidR="00B50BDA" w:rsidRPr="00763B8C">
        <w:rPr>
          <w:b/>
          <w:sz w:val="22"/>
        </w:rPr>
        <w:t xml:space="preserve"> </w:t>
      </w:r>
      <w:proofErr w:type="spellStart"/>
      <w:r w:rsidR="00B50BDA" w:rsidRPr="00763B8C">
        <w:rPr>
          <w:b/>
          <w:sz w:val="22"/>
        </w:rPr>
        <w:t>reglamente</w:t>
      </w:r>
      <w:proofErr w:type="spellEnd"/>
      <w:r w:rsidR="00B50BDA" w:rsidRPr="00763B8C">
        <w:rPr>
          <w:b/>
          <w:sz w:val="22"/>
        </w:rPr>
        <w:t xml:space="preserve"> (ES)</w:t>
      </w:r>
      <w:r w:rsidR="00B50BDA">
        <w:rPr>
          <w:b/>
          <w:bCs/>
          <w:noProof/>
          <w:sz w:val="22"/>
          <w:szCs w:val="22"/>
        </w:rPr>
        <w:t xml:space="preserve"> Nr. 833/2014 (su pakeitimasi)</w:t>
      </w:r>
      <w:r w:rsidR="00B50BDA" w:rsidRPr="00763B8C">
        <w:rPr>
          <w:b/>
          <w:sz w:val="22"/>
        </w:rPr>
        <w:t xml:space="preserve"> </w:t>
      </w:r>
      <w:proofErr w:type="spellStart"/>
      <w:r w:rsidR="00B50BDA" w:rsidRPr="00763B8C">
        <w:rPr>
          <w:b/>
          <w:sz w:val="22"/>
        </w:rPr>
        <w:t>nustatytų</w:t>
      </w:r>
      <w:proofErr w:type="spellEnd"/>
      <w:r w:rsidR="00B50BDA" w:rsidRPr="00763B8C">
        <w:rPr>
          <w:b/>
          <w:sz w:val="22"/>
        </w:rPr>
        <w:t xml:space="preserve"> </w:t>
      </w:r>
      <w:proofErr w:type="spellStart"/>
      <w:r w:rsidR="00B50BDA" w:rsidRPr="00763B8C">
        <w:rPr>
          <w:b/>
          <w:sz w:val="22"/>
        </w:rPr>
        <w:t>sąlygų</w:t>
      </w:r>
      <w:proofErr w:type="spellEnd"/>
      <w:r w:rsidR="00B50BDA" w:rsidRPr="00763B8C">
        <w:rPr>
          <w:b/>
          <w:sz w:val="22"/>
        </w:rPr>
        <w:t xml:space="preserve"> </w:t>
      </w:r>
      <w:proofErr w:type="spellStart"/>
      <w:r w:rsidR="00B50BDA" w:rsidRPr="00763B8C">
        <w:rPr>
          <w:b/>
          <w:sz w:val="22"/>
        </w:rPr>
        <w:t>nebuvimas</w:t>
      </w:r>
      <w:proofErr w:type="spellEnd"/>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Lentelstinklelis"/>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763B8C" w:rsidRDefault="00B50BDA" w:rsidP="00763B8C">
            <w:pPr>
              <w:jc w:val="both"/>
              <w:rPr>
                <w:sz w:val="22"/>
              </w:rPr>
            </w:pPr>
            <w:r>
              <w:rPr>
                <w:noProof/>
                <w:sz w:val="22"/>
                <w:szCs w:val="22"/>
              </w:rPr>
              <w:t>atstovaujamas tiekėjas/subtiekėjas (nors vienas iš tiekėjų grupės narių)</w:t>
            </w:r>
            <w:r w:rsidRPr="00763B8C">
              <w:rPr>
                <w:sz w:val="22"/>
              </w:rPr>
              <w:t xml:space="preserve"> </w:t>
            </w:r>
            <w:proofErr w:type="spellStart"/>
            <w:r w:rsidRPr="00763B8C">
              <w:rPr>
                <w:sz w:val="22"/>
              </w:rPr>
              <w:t>yra</w:t>
            </w:r>
            <w:proofErr w:type="spellEnd"/>
            <w:r w:rsidRPr="00763B8C">
              <w:rPr>
                <w:sz w:val="22"/>
              </w:rPr>
              <w:t xml:space="preserve"> </w:t>
            </w:r>
            <w:proofErr w:type="spellStart"/>
            <w:r w:rsidRPr="00763B8C">
              <w:rPr>
                <w:sz w:val="22"/>
              </w:rPr>
              <w:t>Rusijos</w:t>
            </w:r>
            <w:proofErr w:type="spellEnd"/>
            <w:r w:rsidRPr="00763B8C">
              <w:rPr>
                <w:sz w:val="22"/>
              </w:rPr>
              <w:t xml:space="preserve"> </w:t>
            </w:r>
            <w:proofErr w:type="spellStart"/>
            <w:r w:rsidRPr="00763B8C">
              <w:rPr>
                <w:sz w:val="22"/>
              </w:rPr>
              <w:t>pilietis</w:t>
            </w:r>
            <w:proofErr w:type="spellEnd"/>
            <w:r w:rsidRPr="00763B8C">
              <w:rPr>
                <w:sz w:val="22"/>
              </w:rPr>
              <w:t xml:space="preserve"> </w:t>
            </w:r>
            <w:r>
              <w:rPr>
                <w:noProof/>
                <w:sz w:val="22"/>
                <w:szCs w:val="22"/>
              </w:rPr>
              <w:t xml:space="preserve">arba Rusijoje įsisteigęs </w:t>
            </w:r>
            <w:proofErr w:type="spellStart"/>
            <w:r w:rsidRPr="00763B8C">
              <w:rPr>
                <w:sz w:val="22"/>
              </w:rPr>
              <w:t>fizinis</w:t>
            </w:r>
            <w:proofErr w:type="spellEnd"/>
            <w:r w:rsidRPr="00763B8C">
              <w:rPr>
                <w:sz w:val="22"/>
              </w:rPr>
              <w:t xml:space="preserve"> </w:t>
            </w:r>
            <w:proofErr w:type="spellStart"/>
            <w:r w:rsidRPr="00763B8C">
              <w:rPr>
                <w:sz w:val="22"/>
              </w:rPr>
              <w:t>ar</w:t>
            </w:r>
            <w:proofErr w:type="spellEnd"/>
            <w:r w:rsidRPr="00763B8C">
              <w:rPr>
                <w:sz w:val="22"/>
              </w:rPr>
              <w:t xml:space="preserve"> </w:t>
            </w:r>
            <w:proofErr w:type="spellStart"/>
            <w:r w:rsidRPr="00763B8C">
              <w:rPr>
                <w:sz w:val="22"/>
              </w:rPr>
              <w:t>juridinis</w:t>
            </w:r>
            <w:proofErr w:type="spellEnd"/>
            <w:r w:rsidRPr="00763B8C">
              <w:rPr>
                <w:sz w:val="22"/>
              </w:rPr>
              <w:t xml:space="preserve"> </w:t>
            </w:r>
            <w:proofErr w:type="spellStart"/>
            <w:r w:rsidRPr="00763B8C">
              <w:rPr>
                <w:sz w:val="22"/>
              </w:rPr>
              <w:t>asmuo</w:t>
            </w:r>
            <w:proofErr w:type="spellEnd"/>
            <w:r w:rsidRPr="00763B8C">
              <w:rPr>
                <w:sz w:val="22"/>
              </w:rPr>
              <w:t xml:space="preserve">, </w:t>
            </w:r>
            <w:proofErr w:type="spellStart"/>
            <w:r w:rsidRPr="00763B8C">
              <w:rPr>
                <w:sz w:val="22"/>
              </w:rPr>
              <w:t>subjektas</w:t>
            </w:r>
            <w:proofErr w:type="spellEnd"/>
            <w:r w:rsidRPr="00763B8C">
              <w:rPr>
                <w:sz w:val="22"/>
              </w:rPr>
              <w:t xml:space="preserve"> </w:t>
            </w:r>
            <w:proofErr w:type="spellStart"/>
            <w:r w:rsidRPr="00763B8C">
              <w:rPr>
                <w:sz w:val="22"/>
              </w:rPr>
              <w:t>ar</w:t>
            </w:r>
            <w:proofErr w:type="spellEnd"/>
            <w:r w:rsidRPr="00763B8C">
              <w:rPr>
                <w:sz w:val="22"/>
              </w:rPr>
              <w:t xml:space="preserve"> </w:t>
            </w:r>
            <w:r>
              <w:rPr>
                <w:noProof/>
                <w:sz w:val="22"/>
                <w:szCs w:val="22"/>
              </w:rPr>
              <w:t>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16A9C6BC" w:rsidR="00B50BDA" w:rsidRPr="00763B8C" w:rsidRDefault="00B50BDA" w:rsidP="00763B8C">
            <w:pPr>
              <w:rPr>
                <w:sz w:val="22"/>
                <w:lang w:val="lt-LT"/>
              </w:rPr>
            </w:pPr>
            <w:r>
              <w:rPr>
                <w:b/>
                <w:sz w:val="22"/>
                <w:szCs w:val="22"/>
                <w:lang w:val="lt-LT"/>
              </w:rPr>
              <w:t>Užpildytas BPS 2 priedas</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411DEB9B" w14:textId="62992734" w:rsidR="00B50BDA" w:rsidRPr="00763B8C" w:rsidRDefault="00B50BDA" w:rsidP="00763B8C">
            <w:pPr>
              <w:jc w:val="both"/>
              <w:rPr>
                <w:b/>
                <w:i/>
                <w:sz w:val="22"/>
                <w:lang w:val="lt-LT"/>
              </w:rPr>
            </w:pPr>
            <w:r>
              <w:rPr>
                <w:b/>
                <w:i/>
                <w:color w:val="FF0000"/>
                <w:sz w:val="21"/>
                <w:szCs w:val="21"/>
                <w:lang w:val="lt-LT"/>
              </w:rPr>
              <w:t>BPS 2 priedas pateikiamas kartu</w:t>
            </w:r>
            <w:r w:rsidRPr="00763B8C">
              <w:rPr>
                <w:b/>
                <w:i/>
                <w:color w:val="FF0000"/>
                <w:sz w:val="21"/>
                <w:lang w:val="lt-LT"/>
              </w:rPr>
              <w:t xml:space="preserve"> su pasiūlymu</w:t>
            </w:r>
          </w:p>
        </w:tc>
      </w:tr>
      <w:tr w:rsidR="00B50BDA"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763B8C" w:rsidRDefault="00B50BDA" w:rsidP="00763B8C">
            <w:pPr>
              <w:jc w:val="both"/>
              <w:rPr>
                <w:sz w:val="22"/>
              </w:rPr>
            </w:pPr>
            <w:r>
              <w:rPr>
                <w:noProof/>
                <w:spacing w:val="2"/>
                <w:sz w:val="22"/>
                <w:szCs w:val="22"/>
                <w:shd w:val="clear" w:color="auto" w:fill="FFFFFF"/>
              </w:rPr>
              <w:t>atstovaujamas tiekėjas/subtiekėjas (nors vienas iš tiekėjų grupės narių)</w:t>
            </w:r>
            <w:r w:rsidRPr="00763B8C">
              <w:rPr>
                <w:spacing w:val="2"/>
                <w:sz w:val="22"/>
                <w:shd w:val="clear" w:color="auto" w:fill="FFFFFF"/>
              </w:rPr>
              <w:t xml:space="preserve"> </w:t>
            </w:r>
            <w:proofErr w:type="spellStart"/>
            <w:r w:rsidRPr="00763B8C">
              <w:rPr>
                <w:spacing w:val="2"/>
                <w:sz w:val="22"/>
                <w:shd w:val="clear" w:color="auto" w:fill="FFFFFF"/>
              </w:rPr>
              <w:t>yra</w:t>
            </w:r>
            <w:proofErr w:type="spellEnd"/>
            <w:r w:rsidRPr="00763B8C">
              <w:rPr>
                <w:spacing w:val="2"/>
                <w:sz w:val="22"/>
                <w:shd w:val="clear" w:color="auto" w:fill="FFFFFF"/>
              </w:rPr>
              <w:t xml:space="preserve"> </w:t>
            </w:r>
            <w:proofErr w:type="spellStart"/>
            <w:r w:rsidRPr="00763B8C">
              <w:rPr>
                <w:spacing w:val="2"/>
                <w:sz w:val="22"/>
                <w:shd w:val="clear" w:color="auto" w:fill="FFFFFF"/>
              </w:rPr>
              <w:t>juridinis</w:t>
            </w:r>
            <w:proofErr w:type="spellEnd"/>
            <w:r w:rsidRPr="00763B8C">
              <w:rPr>
                <w:spacing w:val="2"/>
                <w:sz w:val="22"/>
                <w:shd w:val="clear" w:color="auto" w:fill="FFFFFF"/>
              </w:rPr>
              <w:t xml:space="preserve"> </w:t>
            </w:r>
            <w:proofErr w:type="spellStart"/>
            <w:r w:rsidRPr="00763B8C">
              <w:rPr>
                <w:spacing w:val="2"/>
                <w:sz w:val="22"/>
                <w:shd w:val="clear" w:color="auto" w:fill="FFFFFF"/>
              </w:rPr>
              <w:t>asmuo</w:t>
            </w:r>
            <w:proofErr w:type="spellEnd"/>
            <w:r w:rsidRPr="00763B8C">
              <w:rPr>
                <w:spacing w:val="2"/>
                <w:sz w:val="22"/>
                <w:shd w:val="clear" w:color="auto" w:fill="FFFFFF"/>
              </w:rPr>
              <w:t xml:space="preserve">, </w:t>
            </w:r>
            <w:proofErr w:type="spellStart"/>
            <w:r w:rsidRPr="00763B8C">
              <w:rPr>
                <w:spacing w:val="2"/>
                <w:sz w:val="22"/>
                <w:shd w:val="clear" w:color="auto" w:fill="FFFFFF"/>
              </w:rPr>
              <w:t>subjektas</w:t>
            </w:r>
            <w:proofErr w:type="spellEnd"/>
            <w:r w:rsidRPr="00763B8C">
              <w:rPr>
                <w:spacing w:val="2"/>
                <w:sz w:val="22"/>
                <w:shd w:val="clear" w:color="auto" w:fill="FFFFFF"/>
              </w:rPr>
              <w:t xml:space="preserve"> </w:t>
            </w:r>
            <w:proofErr w:type="spellStart"/>
            <w:r w:rsidRPr="00763B8C">
              <w:rPr>
                <w:spacing w:val="2"/>
                <w:sz w:val="22"/>
                <w:shd w:val="clear" w:color="auto" w:fill="FFFFFF"/>
              </w:rPr>
              <w:t>ar</w:t>
            </w:r>
            <w:proofErr w:type="spellEnd"/>
            <w:r w:rsidRPr="00763B8C">
              <w:rPr>
                <w:spacing w:val="2"/>
                <w:sz w:val="22"/>
                <w:shd w:val="clear" w:color="auto" w:fill="FFFFFF"/>
              </w:rPr>
              <w:t xml:space="preserve"> </w:t>
            </w:r>
            <w:r>
              <w:rPr>
                <w:noProof/>
                <w:spacing w:val="2"/>
                <w:sz w:val="22"/>
                <w:szCs w:val="22"/>
                <w:shd w:val="clear" w:color="auto" w:fill="FFFFFF"/>
              </w:rPr>
              <w:t xml:space="preserve">įstaiga, kurio </w:t>
            </w:r>
            <w:proofErr w:type="spellStart"/>
            <w:r w:rsidRPr="00763B8C">
              <w:rPr>
                <w:spacing w:val="2"/>
                <w:sz w:val="22"/>
                <w:shd w:val="clear" w:color="auto" w:fill="FFFFFF"/>
              </w:rPr>
              <w:t>nuosavybės</w:t>
            </w:r>
            <w:proofErr w:type="spellEnd"/>
            <w:r w:rsidRPr="00763B8C">
              <w:rPr>
                <w:spacing w:val="2"/>
                <w:sz w:val="22"/>
                <w:shd w:val="clear" w:color="auto" w:fill="FFFFFF"/>
              </w:rPr>
              <w:t xml:space="preserve"> </w:t>
            </w:r>
            <w:r>
              <w:rPr>
                <w:noProof/>
                <w:spacing w:val="2"/>
                <w:sz w:val="22"/>
                <w:szCs w:val="22"/>
                <w:shd w:val="clear" w:color="auto" w:fill="FFFFFF"/>
              </w:rPr>
              <w:t>teisės</w:t>
            </w:r>
            <w:r w:rsidRPr="00763B8C">
              <w:rPr>
                <w:spacing w:val="2"/>
                <w:sz w:val="22"/>
                <w:shd w:val="clear" w:color="auto" w:fill="FFFFFF"/>
              </w:rPr>
              <w:t xml:space="preserve"> </w:t>
            </w:r>
            <w:proofErr w:type="spellStart"/>
            <w:r w:rsidRPr="00763B8C">
              <w:rPr>
                <w:spacing w:val="2"/>
                <w:sz w:val="22"/>
                <w:shd w:val="clear" w:color="auto" w:fill="FFFFFF"/>
              </w:rPr>
              <w:t>tiesiogiai</w:t>
            </w:r>
            <w:proofErr w:type="spellEnd"/>
            <w:r w:rsidRPr="00763B8C">
              <w:rPr>
                <w:spacing w:val="2"/>
                <w:sz w:val="22"/>
                <w:shd w:val="clear" w:color="auto" w:fill="FFFFFF"/>
              </w:rPr>
              <w:t xml:space="preserve"> </w:t>
            </w:r>
            <w:proofErr w:type="spellStart"/>
            <w:r w:rsidRPr="00763B8C">
              <w:rPr>
                <w:spacing w:val="2"/>
                <w:sz w:val="22"/>
                <w:shd w:val="clear" w:color="auto" w:fill="FFFFFF"/>
              </w:rPr>
              <w:t>ar</w:t>
            </w:r>
            <w:proofErr w:type="spellEnd"/>
            <w:r w:rsidRPr="00763B8C">
              <w:rPr>
                <w:spacing w:val="2"/>
                <w:sz w:val="22"/>
                <w:shd w:val="clear" w:color="auto" w:fill="FFFFFF"/>
              </w:rPr>
              <w:t xml:space="preserve"> </w:t>
            </w:r>
            <w:proofErr w:type="spellStart"/>
            <w:r w:rsidRPr="00763B8C">
              <w:rPr>
                <w:spacing w:val="2"/>
                <w:sz w:val="22"/>
                <w:shd w:val="clear" w:color="auto" w:fill="FFFFFF"/>
              </w:rPr>
              <w:t>netiesiogiai</w:t>
            </w:r>
            <w:proofErr w:type="spellEnd"/>
            <w:r w:rsidRPr="00763B8C">
              <w:rPr>
                <w:spacing w:val="2"/>
                <w:sz w:val="22"/>
                <w:shd w:val="clear" w:color="auto" w:fill="FFFFFF"/>
              </w:rPr>
              <w:t xml:space="preserve"> </w:t>
            </w:r>
            <w:r>
              <w:rPr>
                <w:noProof/>
                <w:spacing w:val="2"/>
                <w:sz w:val="22"/>
                <w:szCs w:val="22"/>
                <w:shd w:val="clear" w:color="auto" w:fill="FFFFFF"/>
              </w:rPr>
              <w:t xml:space="preserve">daugiau kaip 50 % </w:t>
            </w:r>
            <w:proofErr w:type="spellStart"/>
            <w:r w:rsidRPr="00763B8C">
              <w:rPr>
                <w:spacing w:val="2"/>
                <w:sz w:val="22"/>
                <w:shd w:val="clear" w:color="auto" w:fill="FFFFFF"/>
              </w:rPr>
              <w:t>priklauso</w:t>
            </w:r>
            <w:proofErr w:type="spellEnd"/>
            <w:r w:rsidRPr="00763B8C">
              <w:rPr>
                <w:spacing w:val="2"/>
                <w:sz w:val="22"/>
                <w:shd w:val="clear" w:color="auto" w:fill="FFFFFF"/>
              </w:rPr>
              <w:t xml:space="preserve"> </w:t>
            </w:r>
            <w:proofErr w:type="spellStart"/>
            <w:r w:rsidRPr="00763B8C">
              <w:rPr>
                <w:spacing w:val="2"/>
                <w:sz w:val="22"/>
                <w:shd w:val="clear" w:color="auto" w:fill="FFFFFF"/>
              </w:rPr>
              <w:t>šios</w:t>
            </w:r>
            <w:proofErr w:type="spellEnd"/>
            <w:r w:rsidRPr="00763B8C">
              <w:rPr>
                <w:spacing w:val="2"/>
                <w:sz w:val="22"/>
                <w:shd w:val="clear" w:color="auto" w:fill="FFFFFF"/>
              </w:rPr>
              <w:t xml:space="preserve"> </w:t>
            </w:r>
            <w:proofErr w:type="spellStart"/>
            <w:r w:rsidRPr="00763B8C">
              <w:rPr>
                <w:spacing w:val="2"/>
                <w:sz w:val="22"/>
                <w:shd w:val="clear" w:color="auto" w:fill="FFFFFF"/>
              </w:rPr>
              <w:t>dalies</w:t>
            </w:r>
            <w:proofErr w:type="spellEnd"/>
            <w:r w:rsidRPr="00763B8C">
              <w:rPr>
                <w:spacing w:val="2"/>
                <w:sz w:val="22"/>
                <w:shd w:val="clear" w:color="auto" w:fill="FFFFFF"/>
              </w:rPr>
              <w:t xml:space="preserve"> </w:t>
            </w:r>
            <w:r>
              <w:rPr>
                <w:noProof/>
                <w:spacing w:val="2"/>
                <w:sz w:val="22"/>
                <w:szCs w:val="22"/>
                <w:shd w:val="clear" w:color="auto" w:fill="FFFFFF"/>
              </w:rPr>
              <w:t>a)</w:t>
            </w:r>
            <w:r w:rsidRPr="00763B8C">
              <w:rPr>
                <w:spacing w:val="2"/>
                <w:sz w:val="22"/>
                <w:shd w:val="clear" w:color="auto" w:fill="FFFFFF"/>
              </w:rPr>
              <w:t xml:space="preserve"> </w:t>
            </w:r>
            <w:proofErr w:type="spellStart"/>
            <w:r w:rsidRPr="00763B8C">
              <w:rPr>
                <w:spacing w:val="2"/>
                <w:sz w:val="22"/>
                <w:shd w:val="clear" w:color="auto" w:fill="FFFFFF"/>
              </w:rPr>
              <w:t>punkte</w:t>
            </w:r>
            <w:proofErr w:type="spellEnd"/>
            <w:r w:rsidRPr="00763B8C">
              <w:rPr>
                <w:spacing w:val="2"/>
                <w:sz w:val="22"/>
                <w:shd w:val="clear" w:color="auto" w:fill="FFFFFF"/>
              </w:rPr>
              <w:t xml:space="preserve"> </w:t>
            </w:r>
            <w:proofErr w:type="spellStart"/>
            <w:r w:rsidRPr="00763B8C">
              <w:rPr>
                <w:spacing w:val="2"/>
                <w:sz w:val="22"/>
                <w:shd w:val="clear" w:color="auto" w:fill="FFFFFF"/>
              </w:rPr>
              <w:t>nurodytam</w:t>
            </w:r>
            <w:proofErr w:type="spellEnd"/>
            <w:r w:rsidRPr="00763B8C">
              <w:rPr>
                <w:spacing w:val="2"/>
                <w:sz w:val="22"/>
                <w:shd w:val="clear" w:color="auto" w:fill="FFFFFF"/>
              </w:rPr>
              <w:t xml:space="preserve"> </w:t>
            </w:r>
            <w:proofErr w:type="spellStart"/>
            <w:r w:rsidRPr="00763B8C">
              <w:rPr>
                <w:spacing w:val="2"/>
                <w:sz w:val="22"/>
                <w:shd w:val="clear" w:color="auto" w:fill="FFFFFF"/>
              </w:rPr>
              <w:t>subjektui</w:t>
            </w:r>
            <w:proofErr w:type="spellEnd"/>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7BF58BA6" w:rsidR="00B50BDA" w:rsidRPr="00763B8C" w:rsidRDefault="00B50BDA" w:rsidP="00763B8C">
            <w:pPr>
              <w:jc w:val="both"/>
              <w:rPr>
                <w:sz w:val="22"/>
              </w:rPr>
            </w:pPr>
            <w:r>
              <w:rPr>
                <w:noProof/>
                <w:sz w:val="22"/>
                <w:szCs w:val="22"/>
              </w:rPr>
              <w:t>nei tiekėjo atstovas, nei atstovaujama bendrovė nėra</w:t>
            </w:r>
            <w:r w:rsidRPr="00763B8C">
              <w:rPr>
                <w:sz w:val="22"/>
              </w:rPr>
              <w:t xml:space="preserve"> </w:t>
            </w:r>
            <w:proofErr w:type="spellStart"/>
            <w:r w:rsidRPr="00763B8C">
              <w:rPr>
                <w:sz w:val="22"/>
              </w:rPr>
              <w:t>fizinis</w:t>
            </w:r>
            <w:proofErr w:type="spellEnd"/>
            <w:r w:rsidRPr="00763B8C">
              <w:rPr>
                <w:sz w:val="22"/>
              </w:rPr>
              <w:t xml:space="preserve"> </w:t>
            </w:r>
            <w:proofErr w:type="spellStart"/>
            <w:r w:rsidRPr="00763B8C">
              <w:rPr>
                <w:sz w:val="22"/>
              </w:rPr>
              <w:t>ar</w:t>
            </w:r>
            <w:proofErr w:type="spellEnd"/>
            <w:r w:rsidRPr="00763B8C">
              <w:rPr>
                <w:sz w:val="22"/>
              </w:rPr>
              <w:t xml:space="preserve"> </w:t>
            </w:r>
            <w:proofErr w:type="spellStart"/>
            <w:r w:rsidRPr="00763B8C">
              <w:rPr>
                <w:sz w:val="22"/>
              </w:rPr>
              <w:t>juridinis</w:t>
            </w:r>
            <w:proofErr w:type="spellEnd"/>
            <w:r w:rsidRPr="00763B8C">
              <w:rPr>
                <w:sz w:val="22"/>
              </w:rPr>
              <w:t xml:space="preserve"> </w:t>
            </w:r>
            <w:proofErr w:type="spellStart"/>
            <w:r w:rsidRPr="00763B8C">
              <w:rPr>
                <w:sz w:val="22"/>
              </w:rPr>
              <w:t>asmuo</w:t>
            </w:r>
            <w:proofErr w:type="spellEnd"/>
            <w:r w:rsidRPr="00763B8C">
              <w:rPr>
                <w:sz w:val="22"/>
              </w:rPr>
              <w:t xml:space="preserve">, </w:t>
            </w:r>
            <w:proofErr w:type="spellStart"/>
            <w:r w:rsidRPr="00763B8C">
              <w:rPr>
                <w:sz w:val="22"/>
              </w:rPr>
              <w:t>subjektas</w:t>
            </w:r>
            <w:proofErr w:type="spellEnd"/>
            <w:r w:rsidRPr="00763B8C">
              <w:rPr>
                <w:sz w:val="22"/>
              </w:rPr>
              <w:t xml:space="preserve"> </w:t>
            </w:r>
            <w:proofErr w:type="spellStart"/>
            <w:r w:rsidRPr="00763B8C">
              <w:rPr>
                <w:sz w:val="22"/>
              </w:rPr>
              <w:t>ar</w:t>
            </w:r>
            <w:proofErr w:type="spellEnd"/>
            <w:r w:rsidRPr="00763B8C">
              <w:rPr>
                <w:sz w:val="22"/>
              </w:rPr>
              <w:t xml:space="preserve"> </w:t>
            </w:r>
            <w:r>
              <w:rPr>
                <w:noProof/>
                <w:sz w:val="22"/>
                <w:szCs w:val="22"/>
              </w:rPr>
              <w:t xml:space="preserve">įstaiga, veikianti a) </w:t>
            </w:r>
            <w:proofErr w:type="spellStart"/>
            <w:r w:rsidRPr="00763B8C">
              <w:rPr>
                <w:sz w:val="22"/>
              </w:rPr>
              <w:t>arba</w:t>
            </w:r>
            <w:proofErr w:type="spellEnd"/>
            <w:r w:rsidRPr="00763B8C">
              <w:rPr>
                <w:sz w:val="22"/>
              </w:rPr>
              <w:t xml:space="preserve"> </w:t>
            </w:r>
            <w:r>
              <w:rPr>
                <w:noProof/>
                <w:sz w:val="22"/>
                <w:szCs w:val="22"/>
              </w:rPr>
              <w:t>b)</w:t>
            </w:r>
            <w:r w:rsidRPr="00763B8C">
              <w:rPr>
                <w:sz w:val="22"/>
              </w:rPr>
              <w:t xml:space="preserve"> </w:t>
            </w:r>
            <w:proofErr w:type="spellStart"/>
            <w:r w:rsidRPr="00763B8C">
              <w:rPr>
                <w:sz w:val="22"/>
              </w:rPr>
              <w:t>punkte</w:t>
            </w:r>
            <w:proofErr w:type="spellEnd"/>
            <w:r w:rsidRPr="00763B8C">
              <w:rPr>
                <w:sz w:val="22"/>
              </w:rPr>
              <w:t xml:space="preserve"> </w:t>
            </w:r>
            <w:proofErr w:type="spellStart"/>
            <w:r w:rsidRPr="00763B8C">
              <w:rPr>
                <w:sz w:val="22"/>
              </w:rPr>
              <w:t>nurodyto</w:t>
            </w:r>
            <w:proofErr w:type="spellEnd"/>
            <w:r w:rsidRPr="00763B8C">
              <w:rPr>
                <w:sz w:val="22"/>
              </w:rPr>
              <w:t xml:space="preserve"> </w:t>
            </w:r>
            <w:proofErr w:type="spellStart"/>
            <w:r w:rsidRPr="00763B8C">
              <w:rPr>
                <w:sz w:val="22"/>
              </w:rPr>
              <w:t>subjekto</w:t>
            </w:r>
            <w:proofErr w:type="spellEnd"/>
            <w:r w:rsidRPr="00763B8C">
              <w:rPr>
                <w:sz w:val="22"/>
              </w:rPr>
              <w:t xml:space="preserve"> </w:t>
            </w:r>
            <w:proofErr w:type="spellStart"/>
            <w:r w:rsidRPr="00763B8C">
              <w:rPr>
                <w:sz w:val="22"/>
              </w:rPr>
              <w:t>vardu</w:t>
            </w:r>
            <w:proofErr w:type="spellEnd"/>
            <w:r w:rsidRPr="00763B8C">
              <w:rPr>
                <w:sz w:val="22"/>
              </w:rPr>
              <w:t xml:space="preserve"> </w:t>
            </w:r>
            <w:proofErr w:type="spellStart"/>
            <w:r w:rsidRPr="00763B8C">
              <w:rPr>
                <w:sz w:val="22"/>
              </w:rPr>
              <w:t>ar</w:t>
            </w:r>
            <w:proofErr w:type="spellEnd"/>
            <w:r w:rsidRPr="00763B8C">
              <w:rPr>
                <w:sz w:val="22"/>
              </w:rPr>
              <w:t xml:space="preserve"> jo </w:t>
            </w:r>
            <w:proofErr w:type="spellStart"/>
            <w:r w:rsidRPr="00763B8C">
              <w:rPr>
                <w:sz w:val="22"/>
              </w:rPr>
              <w:t>nurodymu</w:t>
            </w:r>
            <w:proofErr w:type="spellEnd"/>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77777777" w:rsidR="00B50BDA" w:rsidRDefault="00B50BDA">
            <w:pPr>
              <w:jc w:val="both"/>
              <w:rPr>
                <w:noProof/>
                <w:sz w:val="22"/>
                <w:szCs w:val="22"/>
                <w:shd w:val="clear" w:color="auto" w:fill="FFFFFF"/>
              </w:rPr>
            </w:pPr>
            <w:r>
              <w:rPr>
                <w:noProof/>
                <w:sz w:val="22"/>
                <w:szCs w:val="22"/>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A4556C" w:rsidRDefault="00673853" w:rsidP="00763B8C">
      <w:pPr>
        <w:shd w:val="clear" w:color="auto" w:fill="FFFFFF"/>
        <w:ind w:left="426" w:right="-150" w:firstLine="141"/>
        <w:jc w:val="both"/>
        <w:rPr>
          <w:b/>
          <w:i/>
          <w:lang w:val="lt-LT"/>
        </w:rPr>
      </w:pPr>
      <w:r w:rsidRPr="00A4556C">
        <w:rPr>
          <w:b/>
          <w:i/>
          <w:lang w:val="lt-LT"/>
        </w:rPr>
        <w:t>*</w:t>
      </w:r>
      <w:r w:rsidRPr="00763B8C">
        <w:rPr>
          <w:b/>
          <w:i/>
          <w:u w:val="single"/>
          <w:lang w:val="lt-LT"/>
        </w:rPr>
        <w:t>Pastaba</w:t>
      </w:r>
      <w:r w:rsidRPr="00A4556C">
        <w:rPr>
          <w:b/>
          <w:i/>
          <w:lang w:val="lt-LT"/>
        </w:rPr>
        <w:t>. Esant poreikiui Perkančioji organizacija gali paprašyti galimo laimėtojo</w:t>
      </w:r>
      <w:r w:rsidR="00E01929">
        <w:rPr>
          <w:b/>
          <w:i/>
          <w:lang w:val="lt-LT"/>
        </w:rPr>
        <w:t xml:space="preserve"> (</w:t>
      </w:r>
      <w:r w:rsidR="001B7C95">
        <w:rPr>
          <w:b/>
          <w:i/>
          <w:lang w:val="lt-LT"/>
        </w:rPr>
        <w:t xml:space="preserve">esant poreikiui </w:t>
      </w:r>
      <w:r w:rsidR="00E01929">
        <w:rPr>
          <w:b/>
          <w:i/>
          <w:lang w:val="lt-LT"/>
        </w:rPr>
        <w:t>ir iš kitų tiekėjų)</w:t>
      </w:r>
      <w:r w:rsidRPr="00A4556C">
        <w:rPr>
          <w:b/>
          <w:i/>
          <w:lang w:val="lt-LT"/>
        </w:rPr>
        <w:t xml:space="preserve"> pateikti</w:t>
      </w:r>
      <w:r w:rsidR="00BE670B">
        <w:rPr>
          <w:b/>
          <w:i/>
          <w:lang w:val="lt-LT"/>
        </w:rPr>
        <w:t xml:space="preserve"> vieną ar kelis</w:t>
      </w:r>
      <w:r w:rsidR="001B7C95" w:rsidRPr="00763B8C">
        <w:t xml:space="preserve"> </w:t>
      </w:r>
      <w:r w:rsidR="001B7C95" w:rsidRPr="001B7C95">
        <w:rPr>
          <w:b/>
          <w:i/>
          <w:lang w:val="lt-LT"/>
        </w:rPr>
        <w:t>VPĮ 51 str. 12 d.</w:t>
      </w:r>
      <w:r w:rsidR="001B7C95">
        <w:rPr>
          <w:b/>
          <w:i/>
          <w:lang w:val="lt-LT"/>
        </w:rPr>
        <w:t xml:space="preserve"> nurodytus duomenis</w:t>
      </w:r>
      <w:r w:rsidR="00A9360C">
        <w:rPr>
          <w:b/>
          <w:i/>
          <w:lang w:val="lt-LT"/>
        </w:rPr>
        <w:t xml:space="preserve">, </w:t>
      </w:r>
      <w:r w:rsidR="00E01929" w:rsidRPr="00E01929">
        <w:rPr>
          <w:b/>
          <w:i/>
          <w:lang w:val="lt-LT"/>
        </w:rPr>
        <w:t>tiek, kiek</w:t>
      </w:r>
      <w:r w:rsidR="00E01929">
        <w:rPr>
          <w:b/>
          <w:i/>
          <w:lang w:val="lt-LT"/>
        </w:rPr>
        <w:t xml:space="preserve"> (ir tada, kai) </w:t>
      </w:r>
      <w:r w:rsidR="001B7C95">
        <w:rPr>
          <w:b/>
          <w:i/>
          <w:lang w:val="lt-LT"/>
        </w:rPr>
        <w:t xml:space="preserve">tai </w:t>
      </w:r>
      <w:r w:rsidR="00E01929">
        <w:rPr>
          <w:b/>
          <w:i/>
          <w:lang w:val="lt-LT"/>
        </w:rPr>
        <w:t>reikalinga</w:t>
      </w:r>
      <w:r w:rsidR="00A9360C">
        <w:rPr>
          <w:b/>
          <w:i/>
          <w:lang w:val="lt-LT"/>
        </w:rPr>
        <w:t>,</w:t>
      </w:r>
      <w:r w:rsidR="00E01929">
        <w:rPr>
          <w:b/>
          <w:i/>
          <w:lang w:val="lt-LT"/>
        </w:rPr>
        <w:t xml:space="preserve"> </w:t>
      </w:r>
      <w:r w:rsidRPr="00A4556C">
        <w:rPr>
          <w:b/>
          <w:i/>
          <w:lang w:val="lt-LT"/>
        </w:rPr>
        <w:t>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 xml:space="preserve">4.1. Tiekėjas gali remtis kitų ūkio subjektų pajėgumais, kurių kvalifikacija remiasi siekdamas atitikti pirkimo dokumentuose pirkimo vykdytojo nustatytus kvalifikacijos reikalavimus: reikalavimą </w:t>
      </w:r>
      <w:r w:rsidRPr="005711CF">
        <w:rPr>
          <w:sz w:val="22"/>
          <w:szCs w:val="22"/>
          <w:lang w:val="lt-LT"/>
        </w:rPr>
        <w:lastRenderedPageBreak/>
        <w:t>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763B8C">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6FA53B8B"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763B8C">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p>
    <w:p w14:paraId="77B71131" w14:textId="10423073"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1324CB95" w14:textId="36B2B244" w:rsidR="003A56B8" w:rsidRPr="005711CF" w:rsidRDefault="003A56B8" w:rsidP="003A56B8">
      <w:pPr>
        <w:spacing w:after="40"/>
        <w:ind w:firstLine="709"/>
        <w:jc w:val="both"/>
        <w:rPr>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w:t>
      </w:r>
      <w:r w:rsidRPr="005711CF">
        <w:rPr>
          <w:color w:val="000000"/>
          <w:sz w:val="22"/>
          <w:szCs w:val="22"/>
          <w:lang w:val="lt-LT"/>
        </w:rPr>
        <w:lastRenderedPageBreak/>
        <w:t>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5711CF" w:rsidRDefault="00527E9F">
      <w:pPr>
        <w:pStyle w:val="Body2"/>
        <w:rPr>
          <w:rFonts w:cs="Times New Roman"/>
          <w:color w:val="000000" w:themeColor="text1"/>
          <w:lang w:val="lt-LT"/>
        </w:rPr>
      </w:pPr>
    </w:p>
    <w:p w14:paraId="503A1C3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5. PASIŪLYMŲ RENGIMAS, PATEIKIMAS, KEITIMAS</w:t>
      </w:r>
    </w:p>
    <w:p w14:paraId="605A38AF" w14:textId="77777777" w:rsidR="009C5D91" w:rsidRPr="005711CF" w:rsidRDefault="009C5D91">
      <w:pPr>
        <w:pStyle w:val="Body2"/>
        <w:rPr>
          <w:rFonts w:cs="Times New Roman"/>
          <w:color w:val="000000" w:themeColor="text1"/>
          <w:lang w:val="lt-LT"/>
        </w:rPr>
      </w:pPr>
    </w:p>
    <w:p w14:paraId="003D7A54" w14:textId="4BFD512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r w:rsidR="00EF77E3" w:rsidRPr="00EF77E3">
        <w:t xml:space="preserve"> </w:t>
      </w:r>
      <w:r w:rsidR="00EF77E3" w:rsidRPr="00EF77E3">
        <w:rPr>
          <w:rFonts w:cs="Times New Roman"/>
          <w:color w:val="000000" w:themeColor="text1"/>
          <w:lang w:val="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w:t>
      </w:r>
      <w:r w:rsidR="00EF77E3">
        <w:rPr>
          <w:rFonts w:cs="Times New Roman"/>
          <w:color w:val="000000" w:themeColor="text1"/>
          <w:lang w:val="lt-LT"/>
        </w:rPr>
        <w:t>s.</w:t>
      </w:r>
    </w:p>
    <w:p w14:paraId="518A997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4" w:history="1">
        <w:r w:rsidR="00BE670B" w:rsidRPr="00763B8C">
          <w:rPr>
            <w:rStyle w:val="Hipersaitas"/>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CD7AF6" w:rsidRPr="00CD7AF6">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111AF6">
        <w:rPr>
          <w:rFonts w:cs="Times New Roman"/>
          <w:color w:val="auto"/>
          <w:lang w:val="lt-LT"/>
        </w:rPr>
        <w:t>tiekėjo</w:t>
      </w:r>
      <w:r w:rsidR="00111AF6" w:rsidRPr="00763B8C">
        <w:rPr>
          <w:color w:val="auto"/>
          <w:lang w:val="lt-LT"/>
        </w:rPr>
        <w:t xml:space="preserve"> pasiūlyme nurodytos informacijos konfidencialumo, ji privalo prašyti tiekėjo </w:t>
      </w:r>
      <w:r w:rsidR="00111AF6" w:rsidRPr="00111AF6">
        <w:rPr>
          <w:rFonts w:cs="Times New Roman"/>
          <w:color w:val="auto"/>
          <w:lang w:val="lt-LT"/>
        </w:rPr>
        <w:t>įrodyti</w:t>
      </w:r>
      <w:r w:rsidR="00111AF6" w:rsidRPr="00763B8C">
        <w:rPr>
          <w:color w:val="auto"/>
          <w:lang w:val="lt-LT"/>
        </w:rPr>
        <w:t xml:space="preserve">, kodėl nurodyta informacija yra konfidenciali. </w:t>
      </w:r>
      <w:r w:rsidR="00111AF6" w:rsidRPr="00111AF6">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A031AA">
        <w:rPr>
          <w:rFonts w:cs="Times New Roman"/>
          <w:color w:val="000000" w:themeColor="text1"/>
          <w:lang w:val="lt-LT"/>
        </w:rPr>
        <w:t>.</w:t>
      </w:r>
    </w:p>
    <w:p w14:paraId="41147ECA"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5.14</w:t>
      </w:r>
      <w:r w:rsidR="004D35E3" w:rsidRPr="005711CF">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7777777"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946267" w:rsidRPr="005711CF">
        <w:rPr>
          <w:rFonts w:eastAsia="Times New Roman" w:cs="Times New Roman"/>
          <w:bdr w:val="none" w:sz="0" w:space="0" w:color="auto"/>
          <w:lang w:val="lt-LT"/>
        </w:rPr>
        <w:t>Jeigu perkančioji organizacija numato pasiūlymus vertinti pagal kainos ar sąnaudų ir kokybės santykį</w:t>
      </w:r>
      <w:r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5711CF">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5711CF">
        <w:rPr>
          <w:rFonts w:cs="Times New Roman"/>
          <w:color w:val="000000" w:themeColor="text1"/>
          <w:lang w:val="lt-LT"/>
        </w:rPr>
        <w:t>tiekėjų kvalifikacijos atitiktį konkurso sąlygose nustatytiems kvalifikacijos (atrankos) reikalavimams</w:t>
      </w:r>
      <w:r w:rsidR="009336BB" w:rsidRPr="005711CF">
        <w:rPr>
          <w:rFonts w:eastAsia="Times New Roman" w:cs="Times New Roman"/>
          <w:bdr w:val="none" w:sz="0" w:space="0" w:color="auto"/>
          <w:lang w:val="lt-LT"/>
        </w:rPr>
        <w:t xml:space="preserve"> </w:t>
      </w:r>
      <w:r w:rsidR="00BB1189" w:rsidRPr="005711CF">
        <w:rPr>
          <w:rFonts w:eastAsia="Times New Roman" w:cs="Times New Roman"/>
          <w:bdr w:val="none" w:sz="0" w:space="0" w:color="auto"/>
          <w:lang w:val="lt-LT"/>
        </w:rPr>
        <w:t>patvirtinantys dokumentai,</w:t>
      </w:r>
      <w:r w:rsidR="009336BB"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techniniai</w:t>
      </w:r>
      <w:r w:rsidR="00BB1189" w:rsidRPr="005711CF">
        <w:rPr>
          <w:rFonts w:eastAsia="Times New Roman" w:cs="Times New Roman"/>
          <w:bdr w:val="none" w:sz="0" w:space="0" w:color="auto"/>
          <w:lang w:val="lt-LT"/>
        </w:rPr>
        <w:t xml:space="preserve"> ir atitikimo nustatytiems kokybės kriterijams</w:t>
      </w:r>
      <w:r w:rsidR="00946267" w:rsidRPr="005711CF">
        <w:rPr>
          <w:rFonts w:eastAsia="Times New Roman" w:cs="Times New Roman"/>
          <w:bdr w:val="none" w:sz="0" w:space="0" w:color="auto"/>
          <w:lang w:val="lt-LT"/>
        </w:rPr>
        <w:t xml:space="preserve"> pasiūlymo duomenys, kita informacija ir dokumentai). </w:t>
      </w:r>
      <w:r w:rsidR="00BB1189" w:rsidRPr="005711CF">
        <w:rPr>
          <w:rFonts w:eastAsia="Times New Roman" w:cs="Times New Roman"/>
          <w:bdr w:val="none" w:sz="0" w:space="0" w:color="auto"/>
          <w:lang w:val="lt-LT"/>
        </w:rPr>
        <w:t xml:space="preserve">Tiekėjai privalo užtikrinti, kad </w:t>
      </w:r>
      <w:r w:rsidR="00946267" w:rsidRPr="005711CF">
        <w:rPr>
          <w:rFonts w:eastAsia="Times New Roman" w:cs="Times New Roman"/>
          <w:bdr w:val="none" w:sz="0" w:space="0" w:color="auto"/>
          <w:lang w:val="lt-LT"/>
        </w:rPr>
        <w:t>pasiūlymo dal</w:t>
      </w:r>
      <w:r w:rsidR="00BB1189" w:rsidRPr="005711CF">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5711CF">
        <w:rPr>
          <w:rFonts w:eastAsia="Times New Roman" w:cs="Times New Roman"/>
          <w:bdr w:val="none" w:sz="0" w:space="0" w:color="auto"/>
          <w:lang w:val="lt-LT"/>
        </w:rPr>
        <w:t xml:space="preserve"> nebūtų dokumentų ir duomenų su pasiūlymo</w:t>
      </w:r>
      <w:r w:rsidR="00946267" w:rsidRPr="005711CF">
        <w:rPr>
          <w:rFonts w:eastAsia="Times New Roman" w:cs="Times New Roman"/>
          <w:bdr w:val="none" w:sz="0" w:space="0" w:color="auto"/>
          <w:lang w:val="lt-LT"/>
        </w:rPr>
        <w:t xml:space="preserve"> kaina arba sąnaudo</w:t>
      </w:r>
      <w:r w:rsidR="005B3CCC" w:rsidRPr="005711CF">
        <w:rPr>
          <w:rFonts w:eastAsia="Times New Roman" w:cs="Times New Roman"/>
          <w:bdr w:val="none" w:sz="0" w:space="0" w:color="auto"/>
          <w:lang w:val="lt-LT"/>
        </w:rPr>
        <w:t>mi</w:t>
      </w:r>
      <w:r w:rsidR="00946267" w:rsidRPr="005711CF">
        <w:rPr>
          <w:rFonts w:eastAsia="Times New Roman" w:cs="Times New Roman"/>
          <w:bdr w:val="none" w:sz="0" w:space="0" w:color="auto"/>
          <w:lang w:val="lt-LT"/>
        </w:rPr>
        <w:t>s</w:t>
      </w:r>
      <w:r w:rsidR="005B3CCC" w:rsidRPr="005711CF">
        <w:rPr>
          <w:rFonts w:eastAsia="Times New Roman" w:cs="Times New Roman"/>
          <w:bdr w:val="none" w:sz="0" w:space="0" w:color="auto"/>
          <w:lang w:val="lt-LT"/>
        </w:rPr>
        <w:t>.</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78A787A6"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r w:rsidR="00EF77E3" w:rsidRPr="00EF77E3">
        <w:rPr>
          <w:rFonts w:cs="Times New Roman"/>
          <w:color w:val="auto"/>
          <w:lang w:val="lt-LT"/>
        </w:rPr>
        <w:t>https://vpt.lrv.lt/uploads/vpt/documents/files/LT_versija/CVP_IS/Mokymu_medziaga/Tiekejams/Uzsifravimo_instrukcija.pdf</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w:t>
      </w:r>
      <w:r w:rsidRPr="005711CF">
        <w:rPr>
          <w:rFonts w:cs="Times New Roman"/>
          <w:color w:val="000000" w:themeColor="text1"/>
          <w:lang w:val="lt-LT"/>
        </w:rPr>
        <w:lastRenderedPageBreak/>
        <w:t xml:space="preserve">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A031AA">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w:t>
      </w:r>
      <w:r w:rsidRPr="005711CF">
        <w:rPr>
          <w:rFonts w:cs="Times New Roman"/>
          <w:color w:val="000000" w:themeColor="text1"/>
          <w:lang w:val="lt-LT"/>
        </w:rPr>
        <w:lastRenderedPageBreak/>
        <w:t xml:space="preserve">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nurodytam kalendorinių dienų skaičiui</w:t>
      </w:r>
      <w:r w:rsidRPr="005711CF">
        <w:rPr>
          <w:rFonts w:cs="Times New Roman"/>
          <w:color w:val="000000" w:themeColor="text1"/>
          <w:lang w:val="lt-LT"/>
        </w:rPr>
        <w:t xml:space="preserve"> iki pasiūlymų pateikimo termino pabaigos.</w:t>
      </w:r>
    </w:p>
    <w:p w14:paraId="578FE148" w14:textId="32C02D28"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9.3. </w:t>
      </w:r>
      <w:r w:rsidR="00111AF6" w:rsidRPr="00763B8C">
        <w:rPr>
          <w:color w:val="auto"/>
          <w:lang w:val="lt-LT"/>
        </w:rPr>
        <w:t xml:space="preserve">Tiekėjo prašymu, (pateiktu tik CVP IS susirašinėjimo priemonėmis) papildomi pirkimo dokumentai (paaiškinimai ar pataisymai) </w:t>
      </w:r>
      <w:r w:rsidR="00111AF6" w:rsidRPr="00DF7887">
        <w:rPr>
          <w:rFonts w:eastAsia="Aptos" w:cs="Times New Roman"/>
          <w:color w:val="auto"/>
          <w:szCs w:val="24"/>
          <w:lang w:val="lt-LT" w:eastAsia="en-US"/>
        </w:rPr>
        <w:t>skelbiami viešai</w:t>
      </w:r>
      <w:r w:rsidR="00111AF6" w:rsidRPr="00763B8C">
        <w:rPr>
          <w:color w:val="auto"/>
          <w:lang w:val="lt-LT"/>
        </w:rPr>
        <w:t xml:space="preserve"> CVP IS priemonėmis</w:t>
      </w:r>
      <w:r w:rsidR="00111AF6" w:rsidRPr="00763B8C">
        <w:rPr>
          <w:color w:val="auto"/>
          <w:sz w:val="24"/>
          <w:lang w:val="lt-LT"/>
        </w:rPr>
        <w:t xml:space="preserve"> </w:t>
      </w:r>
      <w:r w:rsidR="00111AF6" w:rsidRPr="00111AF6">
        <w:rPr>
          <w:rFonts w:cs="Times New Roman"/>
          <w:color w:val="auto"/>
          <w:lang w:val="lt-LT"/>
        </w:rPr>
        <w:t xml:space="preserve">ir siunčiami prašymą pateikusiam bei visiems prie pirkimo prisijungusiems tiekėjams </w:t>
      </w:r>
      <w:r w:rsidR="00111AF6" w:rsidRPr="00763B8C">
        <w:rPr>
          <w:color w:val="auto"/>
          <w:lang w:val="lt-LT"/>
        </w:rPr>
        <w:t xml:space="preserve">ne vėliau kaip likus SPS 16 p. </w:t>
      </w:r>
      <w:r w:rsidR="00111AF6" w:rsidRPr="00111AF6">
        <w:rPr>
          <w:rFonts w:cs="Times New Roman"/>
          <w:color w:val="auto"/>
          <w:lang w:val="lt-LT"/>
        </w:rPr>
        <w:t>nurodytam</w:t>
      </w:r>
      <w:r w:rsidR="00111AF6" w:rsidRPr="00763B8C">
        <w:rPr>
          <w:color w:val="auto"/>
          <w:lang w:val="lt-LT"/>
        </w:rPr>
        <w:t xml:space="preserve"> kalendorinių dienų</w:t>
      </w:r>
      <w:r w:rsidR="00111AF6" w:rsidRPr="00111AF6">
        <w:rPr>
          <w:rFonts w:cs="Times New Roman"/>
          <w:color w:val="auto"/>
          <w:lang w:val="lt-LT"/>
        </w:rPr>
        <w:t xml:space="preserve"> skaičiui</w:t>
      </w:r>
      <w:r w:rsidR="00111AF6" w:rsidRPr="00763B8C">
        <w:rPr>
          <w:color w:val="auto"/>
          <w:lang w:val="lt-LT"/>
        </w:rPr>
        <w:t xml:space="preserve"> iki pasiūlymų pateikimo termino pabaigos, jei dėl pirkimo dokumentų paaiškinimo ar patikslinimo buvo kreiptasi nepavėluotai. Paaiškinimai ar pataisymai yra neatsiejama pirkimo dokumentų dalis</w:t>
      </w:r>
      <w:r w:rsidRPr="005711CF">
        <w:rPr>
          <w:rFonts w:cs="Times New Roman"/>
          <w:color w:val="000000" w:themeColor="text1"/>
          <w:lang w:val="lt-LT"/>
        </w:rPr>
        <w:t>.</w:t>
      </w:r>
    </w:p>
    <w:p w14:paraId="336D4073" w14:textId="4090B875" w:rsidR="00897E27" w:rsidRPr="005711CF" w:rsidRDefault="00897E27">
      <w:pPr>
        <w:pStyle w:val="Body2"/>
        <w:rPr>
          <w:rFonts w:cs="Times New Roman"/>
          <w:color w:val="000000" w:themeColor="text1"/>
          <w:lang w:val="lt-LT"/>
        </w:rPr>
      </w:pPr>
      <w:r w:rsidRPr="005711CF">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6536597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Komentarotekstas"/>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w:t>
      </w:r>
      <w:r w:rsidR="00DF7887" w:rsidRPr="00763B8C">
        <w:rPr>
          <w:sz w:val="22"/>
          <w:lang w:val="lt-LT"/>
        </w:rPr>
        <w:lastRenderedPageBreak/>
        <w:t xml:space="preserve">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12F0B7ED"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27AB218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C92B20">
        <w:rPr>
          <w:rFonts w:cs="Times New Roman"/>
          <w:color w:val="000000" w:themeColor="text1"/>
          <w:lang w:val="lt-LT"/>
        </w:rPr>
        <w:t>.</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DC0936" w:rsidRDefault="004D35E3">
      <w:pPr>
        <w:pStyle w:val="Body2"/>
        <w:rPr>
          <w:rFonts w:cs="Times New Roman"/>
          <w:color w:val="000000" w:themeColor="text1"/>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DC0936">
        <w:rPr>
          <w:lang w:val="lt-LT"/>
        </w:rPr>
        <w:t>.</w:t>
      </w:r>
      <w:r w:rsidR="00D038A5" w:rsidRPr="00DC0936">
        <w:rPr>
          <w:lang w:val="lt-LT"/>
        </w:rPr>
        <w:t xml:space="preserve"> 1 d</w:t>
      </w:r>
      <w:r w:rsidR="009863B5" w:rsidRPr="00DC0936">
        <w:rPr>
          <w:lang w:val="lt-LT"/>
        </w:rPr>
        <w:t>.</w:t>
      </w:r>
      <w:r w:rsidR="00D038A5" w:rsidRPr="00DC0936">
        <w:rPr>
          <w:lang w:val="lt-LT"/>
        </w:rPr>
        <w:t xml:space="preserve"> 2 p</w:t>
      </w:r>
      <w:r w:rsidR="009863B5" w:rsidRPr="00DC0936">
        <w:rPr>
          <w:lang w:val="lt-LT"/>
        </w:rPr>
        <w:t>.</w:t>
      </w:r>
      <w:r w:rsidR="00D038A5" w:rsidRPr="00DC0936">
        <w:rPr>
          <w:lang w:val="lt-LT"/>
        </w:rPr>
        <w:t xml:space="preserve"> nustatyta skelbiamų derybų sąlyga, kai leidžiama pakartotinai nebeskelbti skelbimo apie pirkimą.</w:t>
      </w:r>
    </w:p>
    <w:p w14:paraId="3C9898E5" w14:textId="2B8C43B7" w:rsidR="00D038A5" w:rsidRPr="00DC0936" w:rsidRDefault="0013164D" w:rsidP="00D038A5">
      <w:pPr>
        <w:pStyle w:val="Komentarotekstas"/>
        <w:rPr>
          <w:sz w:val="22"/>
          <w:szCs w:val="22"/>
          <w:lang w:val="lt-LT"/>
        </w:rPr>
      </w:pPr>
      <w:r w:rsidRPr="00DC0936">
        <w:rPr>
          <w:color w:val="000000" w:themeColor="text1"/>
          <w:sz w:val="22"/>
          <w:szCs w:val="22"/>
          <w:lang w:val="lt-LT"/>
        </w:rPr>
        <w:tab/>
        <w:t>11.</w:t>
      </w:r>
      <w:r w:rsidR="00D038A5" w:rsidRPr="00DC0936">
        <w:rPr>
          <w:color w:val="000000" w:themeColor="text1"/>
          <w:sz w:val="22"/>
          <w:szCs w:val="22"/>
          <w:lang w:val="lt-LT"/>
        </w:rPr>
        <w:t>5</w:t>
      </w:r>
      <w:r w:rsidRPr="00DC0936">
        <w:rPr>
          <w:color w:val="000000" w:themeColor="text1"/>
          <w:sz w:val="22"/>
          <w:szCs w:val="22"/>
          <w:lang w:val="lt-LT"/>
        </w:rPr>
        <w:t xml:space="preserve">. </w:t>
      </w:r>
      <w:r w:rsidR="00D038A5" w:rsidRPr="00DC0936">
        <w:rPr>
          <w:color w:val="000000" w:themeColor="text1"/>
          <w:sz w:val="22"/>
          <w:szCs w:val="22"/>
          <w:lang w:val="lt-LT"/>
        </w:rPr>
        <w:t>J</w:t>
      </w:r>
      <w:r w:rsidR="00D038A5" w:rsidRPr="00DC0936">
        <w:rPr>
          <w:sz w:val="22"/>
          <w:szCs w:val="22"/>
          <w:lang w:val="lt-LT"/>
        </w:rPr>
        <w:t>eigu pirkimo metu bus atliekama patikra dėl atitikties nacionalinio saugumo interesams, tiekėjas turės pateikti tokiai patikrai atlikti reikalingus dokumentus.</w:t>
      </w:r>
    </w:p>
    <w:p w14:paraId="0CA69FEF" w14:textId="452E69C6" w:rsidR="0013164D" w:rsidRPr="005711CF" w:rsidRDefault="0013164D">
      <w:pPr>
        <w:pStyle w:val="Body2"/>
        <w:rPr>
          <w:rFonts w:cs="Times New Roman"/>
          <w:color w:val="000000" w:themeColor="text1"/>
          <w:lang w:val="lt-LT"/>
        </w:rPr>
      </w:pPr>
    </w:p>
    <w:p w14:paraId="2ED06367" w14:textId="77777777" w:rsidR="009C5D91" w:rsidRPr="005711CF" w:rsidRDefault="009C5D91">
      <w:pPr>
        <w:pStyle w:val="Body2"/>
        <w:rPr>
          <w:rFonts w:cs="Times New Roman"/>
          <w:color w:val="000000" w:themeColor="text1"/>
          <w:lang w:val="lt-LT"/>
        </w:rPr>
      </w:pPr>
    </w:p>
    <w:p w14:paraId="0B8243C8"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lastRenderedPageBreak/>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w:t>
      </w:r>
      <w:r w:rsidRPr="005711CF">
        <w:rPr>
          <w:rFonts w:eastAsia="Times New Roman"/>
          <w:color w:val="000000" w:themeColor="text1"/>
          <w:sz w:val="22"/>
          <w:szCs w:val="22"/>
          <w:bdr w:val="none" w:sz="0" w:space="0" w:color="auto"/>
          <w:lang w:val="lt-LT" w:eastAsia="lt-LT"/>
        </w:rPr>
        <w:lastRenderedPageBreak/>
        <w:t>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nustatyti ieškinio 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w:t>
      </w:r>
      <w:bookmarkStart w:id="2" w:name="_GoBack"/>
      <w:bookmarkEnd w:id="2"/>
      <w:r w:rsidRPr="005711CF">
        <w:rPr>
          <w:rFonts w:cs="Times New Roman"/>
          <w:color w:val="000000" w:themeColor="text1"/>
          <w:lang w:val="lt-LT"/>
        </w:rPr>
        <w:t>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60D2C42F" w:rsidR="00DF10BB" w:rsidRPr="00763B8C" w:rsidRDefault="00DF10BB" w:rsidP="00763B8C">
      <w:pPr>
        <w:rPr>
          <w:lang w:val="lt-LT"/>
        </w:rPr>
      </w:pPr>
    </w:p>
    <w:sectPr w:rsidR="00DF10BB" w:rsidRPr="00763B8C" w:rsidSect="00763B8C">
      <w:footerReference w:type="default" r:id="rId25"/>
      <w:headerReference w:type="first" r:id="rId26"/>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C243C1" w14:textId="77777777" w:rsidR="001A31AA" w:rsidRDefault="001A31AA">
      <w:r>
        <w:separator/>
      </w:r>
    </w:p>
  </w:endnote>
  <w:endnote w:type="continuationSeparator" w:id="0">
    <w:p w14:paraId="02AE2FF1" w14:textId="77777777" w:rsidR="001A31AA" w:rsidRDefault="001A31AA">
      <w:r>
        <w:continuationSeparator/>
      </w:r>
    </w:p>
  </w:endnote>
  <w:endnote w:type="continuationNotice" w:id="1">
    <w:p w14:paraId="7ED2B763" w14:textId="77777777" w:rsidR="001A31AA" w:rsidRDefault="001A31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6AEFA" w14:textId="597AE00B" w:rsidR="00763B8C" w:rsidRPr="00B06C64" w:rsidRDefault="00763B8C">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w:t>
    </w:r>
    <w:r>
      <w:rPr>
        <w:rFonts w:ascii="Times New Roman" w:hAnsi="Times New Roman"/>
        <w:i/>
        <w:iCs/>
        <w:lang w:val="en-US"/>
      </w:rPr>
      <w:t>25-01-31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C924D" w14:textId="4730FC83" w:rsidR="00763B8C" w:rsidRPr="00763B8C" w:rsidRDefault="00763B8C">
    <w:pPr>
      <w:pStyle w:val="Porat"/>
      <w:rPr>
        <w:i/>
        <w:sz w:val="20"/>
        <w:lang w:val="lt-LT"/>
      </w:rPr>
    </w:pPr>
    <w:r w:rsidRPr="00763B8C">
      <w:rPr>
        <w:rFonts w:ascii="Helvetica Neue Medium" w:hAnsi="Helvetica Neue Medium" w:cs="Arial Unicode MS"/>
        <w:i/>
        <w:color w:val="5F5F5F"/>
        <w:sz w:val="20"/>
        <w:szCs w:val="20"/>
        <w:lang w:val="lt-LT" w:eastAsia="lt-LT"/>
      </w:rPr>
      <w:t>Atnaujinta 2025-</w:t>
    </w:r>
    <w:r>
      <w:rPr>
        <w:i/>
        <w:iCs/>
        <w:sz w:val="20"/>
        <w:szCs w:val="20"/>
        <w:lang w:val="lt-LT"/>
      </w:rPr>
      <w:t>01-01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4A88" w14:textId="77777777" w:rsidR="00763B8C" w:rsidRPr="00B06C64" w:rsidRDefault="00763B8C" w:rsidP="00EA1A87">
    <w:pPr>
      <w:pStyle w:val="Porat"/>
      <w:rPr>
        <w:i/>
        <w:iCs/>
      </w:rPr>
    </w:pPr>
  </w:p>
  <w:p w14:paraId="15332929" w14:textId="47EAE195" w:rsidR="00763B8C" w:rsidRPr="00B06C64" w:rsidRDefault="00763B8C" w:rsidP="004C189C">
    <w:pPr>
      <w:pStyle w:val="Porat"/>
      <w:rPr>
        <w:i/>
        <w:iCs/>
        <w:sz w:val="20"/>
        <w:szCs w:val="20"/>
        <w:lang w:val="lt-LT"/>
      </w:rPr>
    </w:pPr>
    <w:r w:rsidRPr="00B06C64">
      <w:rPr>
        <w:i/>
        <w:iCs/>
        <w:sz w:val="20"/>
        <w:szCs w:val="20"/>
        <w:lang w:val="lt-LT"/>
      </w:rPr>
      <w:t xml:space="preserve">Atnaujinta </w:t>
    </w:r>
    <w:r>
      <w:rPr>
        <w:i/>
        <w:iCs/>
        <w:sz w:val="20"/>
        <w:szCs w:val="20"/>
        <w:lang w:val="lt-LT"/>
      </w:rPr>
      <w:t>2025 01 31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BD4FCE" w14:textId="77777777" w:rsidR="001A31AA" w:rsidRDefault="001A31AA">
      <w:r>
        <w:separator/>
      </w:r>
    </w:p>
  </w:footnote>
  <w:footnote w:type="continuationSeparator" w:id="0">
    <w:p w14:paraId="0E98D7A1" w14:textId="77777777" w:rsidR="001A31AA" w:rsidRDefault="001A31AA">
      <w:r>
        <w:continuationSeparator/>
      </w:r>
    </w:p>
  </w:footnote>
  <w:footnote w:type="continuationNotice" w:id="1">
    <w:p w14:paraId="27944964" w14:textId="77777777" w:rsidR="001A31AA" w:rsidRDefault="001A31AA"/>
  </w:footnote>
  <w:footnote w:id="2">
    <w:p w14:paraId="021CADB4" w14:textId="77777777" w:rsidR="00763B8C" w:rsidRPr="001620D3" w:rsidRDefault="00763B8C" w:rsidP="00D355DA">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763B8C" w:rsidRPr="001620D3" w:rsidRDefault="00763B8C" w:rsidP="00D355DA">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763B8C" w:rsidRDefault="00763B8C" w:rsidP="00D355DA">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763B8C" w:rsidRPr="001620D3" w:rsidRDefault="00763B8C" w:rsidP="00D355D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763B8C" w:rsidRPr="001620D3" w:rsidRDefault="00763B8C" w:rsidP="00D355DA">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763B8C" w:rsidRDefault="00763B8C" w:rsidP="00D355DA">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763B8C" w:rsidRPr="001620D3" w:rsidRDefault="00763B8C" w:rsidP="00D355D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763B8C" w:rsidRPr="001620D3" w:rsidRDefault="00763B8C" w:rsidP="00D355DA">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763B8C" w:rsidRDefault="00763B8C" w:rsidP="00D355DA">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141510"/>
      <w:docPartObj>
        <w:docPartGallery w:val="Page Numbers (Top of Page)"/>
        <w:docPartUnique/>
      </w:docPartObj>
    </w:sdtPr>
    <w:sdtContent>
      <w:p w14:paraId="22627E7F" w14:textId="649A0C44" w:rsidR="00763B8C" w:rsidRDefault="00763B8C">
        <w:pPr>
          <w:pStyle w:val="Antrats"/>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763B8C" w:rsidRDefault="00763B8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FB8E" w14:textId="027F3322" w:rsidR="00763B8C" w:rsidRPr="004C189C" w:rsidRDefault="00763B8C" w:rsidP="004C189C">
    <w:pPr>
      <w:pStyle w:val="Antrats"/>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5pt;height:6.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3" w15:restartNumberingAfterBreak="0">
    <w:nsid w:val="796D0B68"/>
    <w:multiLevelType w:val="multilevel"/>
    <w:tmpl w:val="0844772C"/>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abstractNumId w:val="13"/>
  </w:num>
  <w:num w:numId="2">
    <w:abstractNumId w:val="3"/>
  </w:num>
  <w:num w:numId="3">
    <w:abstractNumId w:val="8"/>
  </w:num>
  <w:num w:numId="4">
    <w:abstractNumId w:val="12"/>
  </w:num>
  <w:num w:numId="5">
    <w:abstractNumId w:val="6"/>
  </w:num>
  <w:num w:numId="6">
    <w:abstractNumId w:val="9"/>
  </w:num>
  <w:num w:numId="7">
    <w:abstractNumId w:val="11"/>
  </w:num>
  <w:num w:numId="8">
    <w:abstractNumId w:val="0"/>
  </w:num>
  <w:num w:numId="9">
    <w:abstractNumId w:val="5"/>
  </w:num>
  <w:num w:numId="10">
    <w:abstractNumId w:val="1"/>
  </w:num>
  <w:num w:numId="11">
    <w:abstractNumId w:val="2"/>
  </w:num>
  <w:num w:numId="12">
    <w:abstractNumId w:val="10"/>
  </w:num>
  <w:num w:numId="13">
    <w:abstractNumId w:val="7"/>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76A94"/>
    <w:rsid w:val="00077824"/>
    <w:rsid w:val="0009543C"/>
    <w:rsid w:val="0009701C"/>
    <w:rsid w:val="000B121B"/>
    <w:rsid w:val="000B1494"/>
    <w:rsid w:val="000B1D2B"/>
    <w:rsid w:val="000B3BE4"/>
    <w:rsid w:val="000B4412"/>
    <w:rsid w:val="000C0548"/>
    <w:rsid w:val="000C203F"/>
    <w:rsid w:val="000C2ED2"/>
    <w:rsid w:val="000D2472"/>
    <w:rsid w:val="000D5B4A"/>
    <w:rsid w:val="000D5C84"/>
    <w:rsid w:val="000D63D1"/>
    <w:rsid w:val="000E4515"/>
    <w:rsid w:val="000E467E"/>
    <w:rsid w:val="000E4E50"/>
    <w:rsid w:val="000E5208"/>
    <w:rsid w:val="000F4946"/>
    <w:rsid w:val="00111AF6"/>
    <w:rsid w:val="00117044"/>
    <w:rsid w:val="0013164D"/>
    <w:rsid w:val="001353D4"/>
    <w:rsid w:val="00136A50"/>
    <w:rsid w:val="001431C1"/>
    <w:rsid w:val="00151CD1"/>
    <w:rsid w:val="00161D92"/>
    <w:rsid w:val="00167AC7"/>
    <w:rsid w:val="00174615"/>
    <w:rsid w:val="001A1626"/>
    <w:rsid w:val="001A31AA"/>
    <w:rsid w:val="001B7326"/>
    <w:rsid w:val="001B7C95"/>
    <w:rsid w:val="001C275F"/>
    <w:rsid w:val="001E0EC8"/>
    <w:rsid w:val="001E2F3C"/>
    <w:rsid w:val="001F32F9"/>
    <w:rsid w:val="002223B8"/>
    <w:rsid w:val="00222ACB"/>
    <w:rsid w:val="002260CB"/>
    <w:rsid w:val="00230DF1"/>
    <w:rsid w:val="0024056E"/>
    <w:rsid w:val="00241575"/>
    <w:rsid w:val="0024699C"/>
    <w:rsid w:val="002504DB"/>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B2FF2"/>
    <w:rsid w:val="002D0FA2"/>
    <w:rsid w:val="002D78F9"/>
    <w:rsid w:val="002F1CBF"/>
    <w:rsid w:val="002F6268"/>
    <w:rsid w:val="002F6FDD"/>
    <w:rsid w:val="003057CE"/>
    <w:rsid w:val="00314035"/>
    <w:rsid w:val="00316017"/>
    <w:rsid w:val="00320C2A"/>
    <w:rsid w:val="00322A76"/>
    <w:rsid w:val="00330FDF"/>
    <w:rsid w:val="003315C3"/>
    <w:rsid w:val="0033651A"/>
    <w:rsid w:val="00336EF0"/>
    <w:rsid w:val="003520F0"/>
    <w:rsid w:val="00357350"/>
    <w:rsid w:val="003619A3"/>
    <w:rsid w:val="00363B91"/>
    <w:rsid w:val="00367CF8"/>
    <w:rsid w:val="00382B06"/>
    <w:rsid w:val="00382FE5"/>
    <w:rsid w:val="0039142C"/>
    <w:rsid w:val="003979C5"/>
    <w:rsid w:val="003A56B8"/>
    <w:rsid w:val="003A69AD"/>
    <w:rsid w:val="003B7935"/>
    <w:rsid w:val="003D2E82"/>
    <w:rsid w:val="003D3227"/>
    <w:rsid w:val="003F1A88"/>
    <w:rsid w:val="003F2B08"/>
    <w:rsid w:val="00400E1E"/>
    <w:rsid w:val="00402937"/>
    <w:rsid w:val="00403686"/>
    <w:rsid w:val="00410080"/>
    <w:rsid w:val="004100DF"/>
    <w:rsid w:val="0041328D"/>
    <w:rsid w:val="004218DC"/>
    <w:rsid w:val="00422CCF"/>
    <w:rsid w:val="0042501C"/>
    <w:rsid w:val="00426BF9"/>
    <w:rsid w:val="00431428"/>
    <w:rsid w:val="00433AC0"/>
    <w:rsid w:val="00446884"/>
    <w:rsid w:val="004522C5"/>
    <w:rsid w:val="00455198"/>
    <w:rsid w:val="004567C9"/>
    <w:rsid w:val="0048520C"/>
    <w:rsid w:val="00486A09"/>
    <w:rsid w:val="00487639"/>
    <w:rsid w:val="004A0F93"/>
    <w:rsid w:val="004B26FE"/>
    <w:rsid w:val="004C189C"/>
    <w:rsid w:val="004C2340"/>
    <w:rsid w:val="004C3EB1"/>
    <w:rsid w:val="004D2918"/>
    <w:rsid w:val="004D35E3"/>
    <w:rsid w:val="004D6705"/>
    <w:rsid w:val="004E32F4"/>
    <w:rsid w:val="004E5545"/>
    <w:rsid w:val="004F0B59"/>
    <w:rsid w:val="004F49BC"/>
    <w:rsid w:val="004F4C9A"/>
    <w:rsid w:val="0050075A"/>
    <w:rsid w:val="00500B64"/>
    <w:rsid w:val="00507656"/>
    <w:rsid w:val="0051073E"/>
    <w:rsid w:val="0051080A"/>
    <w:rsid w:val="00516170"/>
    <w:rsid w:val="00521E9D"/>
    <w:rsid w:val="00522756"/>
    <w:rsid w:val="0052580C"/>
    <w:rsid w:val="0052684A"/>
    <w:rsid w:val="00527E9F"/>
    <w:rsid w:val="00530BBE"/>
    <w:rsid w:val="00530E5B"/>
    <w:rsid w:val="005325E9"/>
    <w:rsid w:val="00535C9F"/>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B3CCC"/>
    <w:rsid w:val="005B45C0"/>
    <w:rsid w:val="005B7D10"/>
    <w:rsid w:val="005C583C"/>
    <w:rsid w:val="005C75A6"/>
    <w:rsid w:val="005D0E27"/>
    <w:rsid w:val="005D20A0"/>
    <w:rsid w:val="005D33D7"/>
    <w:rsid w:val="005D7AA1"/>
    <w:rsid w:val="005E259D"/>
    <w:rsid w:val="005E495F"/>
    <w:rsid w:val="005F0B1D"/>
    <w:rsid w:val="005F5A20"/>
    <w:rsid w:val="005F5EED"/>
    <w:rsid w:val="00600ECA"/>
    <w:rsid w:val="00603F35"/>
    <w:rsid w:val="00604677"/>
    <w:rsid w:val="0060516F"/>
    <w:rsid w:val="00605429"/>
    <w:rsid w:val="00622E0A"/>
    <w:rsid w:val="006275E7"/>
    <w:rsid w:val="00632F9A"/>
    <w:rsid w:val="0063406E"/>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D1544"/>
    <w:rsid w:val="006D1A88"/>
    <w:rsid w:val="006D2590"/>
    <w:rsid w:val="006D5F7C"/>
    <w:rsid w:val="006D68AF"/>
    <w:rsid w:val="006E0EDD"/>
    <w:rsid w:val="006E308F"/>
    <w:rsid w:val="006E6F2D"/>
    <w:rsid w:val="006F2912"/>
    <w:rsid w:val="006F6BCE"/>
    <w:rsid w:val="0070572A"/>
    <w:rsid w:val="00707383"/>
    <w:rsid w:val="00710256"/>
    <w:rsid w:val="00720E2D"/>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B4800"/>
    <w:rsid w:val="007C0A1D"/>
    <w:rsid w:val="007C14B7"/>
    <w:rsid w:val="007D12C6"/>
    <w:rsid w:val="007D67DF"/>
    <w:rsid w:val="007D74B3"/>
    <w:rsid w:val="007E49F5"/>
    <w:rsid w:val="007E5704"/>
    <w:rsid w:val="008074F0"/>
    <w:rsid w:val="00813157"/>
    <w:rsid w:val="00814472"/>
    <w:rsid w:val="00817C9F"/>
    <w:rsid w:val="00821646"/>
    <w:rsid w:val="00821E4A"/>
    <w:rsid w:val="008247EC"/>
    <w:rsid w:val="00827465"/>
    <w:rsid w:val="008315F5"/>
    <w:rsid w:val="00833C05"/>
    <w:rsid w:val="008359C1"/>
    <w:rsid w:val="0083648F"/>
    <w:rsid w:val="00843D4C"/>
    <w:rsid w:val="00844109"/>
    <w:rsid w:val="00847338"/>
    <w:rsid w:val="00850719"/>
    <w:rsid w:val="0085701C"/>
    <w:rsid w:val="00863213"/>
    <w:rsid w:val="00864F09"/>
    <w:rsid w:val="008803C2"/>
    <w:rsid w:val="00886973"/>
    <w:rsid w:val="00892704"/>
    <w:rsid w:val="00893305"/>
    <w:rsid w:val="00895A62"/>
    <w:rsid w:val="00897E27"/>
    <w:rsid w:val="008A0B95"/>
    <w:rsid w:val="008A50CC"/>
    <w:rsid w:val="008B0D52"/>
    <w:rsid w:val="008B2D89"/>
    <w:rsid w:val="008B3D56"/>
    <w:rsid w:val="008B5BBC"/>
    <w:rsid w:val="008C6A5E"/>
    <w:rsid w:val="008D5C61"/>
    <w:rsid w:val="008E24BE"/>
    <w:rsid w:val="008E5BB8"/>
    <w:rsid w:val="008E5EFD"/>
    <w:rsid w:val="008F58FA"/>
    <w:rsid w:val="008F70AC"/>
    <w:rsid w:val="00906941"/>
    <w:rsid w:val="0092131B"/>
    <w:rsid w:val="009336BB"/>
    <w:rsid w:val="00946267"/>
    <w:rsid w:val="00947014"/>
    <w:rsid w:val="00947AA0"/>
    <w:rsid w:val="00950D9A"/>
    <w:rsid w:val="00950FD6"/>
    <w:rsid w:val="00951B01"/>
    <w:rsid w:val="0095477A"/>
    <w:rsid w:val="009603FD"/>
    <w:rsid w:val="009639FC"/>
    <w:rsid w:val="00964BC7"/>
    <w:rsid w:val="00973B5F"/>
    <w:rsid w:val="00975817"/>
    <w:rsid w:val="00981DB2"/>
    <w:rsid w:val="009836B6"/>
    <w:rsid w:val="009863B5"/>
    <w:rsid w:val="00991237"/>
    <w:rsid w:val="00993B7D"/>
    <w:rsid w:val="009A1259"/>
    <w:rsid w:val="009A2BB6"/>
    <w:rsid w:val="009A397F"/>
    <w:rsid w:val="009B2395"/>
    <w:rsid w:val="009B3D5A"/>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83E"/>
    <w:rsid w:val="00A30989"/>
    <w:rsid w:val="00A31F8D"/>
    <w:rsid w:val="00A452FB"/>
    <w:rsid w:val="00A4556C"/>
    <w:rsid w:val="00A612BD"/>
    <w:rsid w:val="00A6163A"/>
    <w:rsid w:val="00A61775"/>
    <w:rsid w:val="00A61AE2"/>
    <w:rsid w:val="00A66276"/>
    <w:rsid w:val="00A71620"/>
    <w:rsid w:val="00A71EB8"/>
    <w:rsid w:val="00A7559C"/>
    <w:rsid w:val="00A76393"/>
    <w:rsid w:val="00A8346B"/>
    <w:rsid w:val="00A90198"/>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7702"/>
    <w:rsid w:val="00AE77DB"/>
    <w:rsid w:val="00AE7CBE"/>
    <w:rsid w:val="00AF3C91"/>
    <w:rsid w:val="00B04012"/>
    <w:rsid w:val="00B06C64"/>
    <w:rsid w:val="00B1049A"/>
    <w:rsid w:val="00B12023"/>
    <w:rsid w:val="00B15C37"/>
    <w:rsid w:val="00B15DC0"/>
    <w:rsid w:val="00B26BCF"/>
    <w:rsid w:val="00B27C9B"/>
    <w:rsid w:val="00B32C32"/>
    <w:rsid w:val="00B37A8F"/>
    <w:rsid w:val="00B414A9"/>
    <w:rsid w:val="00B46BAC"/>
    <w:rsid w:val="00B50BDA"/>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70B"/>
    <w:rsid w:val="00BF0689"/>
    <w:rsid w:val="00BF11BB"/>
    <w:rsid w:val="00BF11DF"/>
    <w:rsid w:val="00BF4053"/>
    <w:rsid w:val="00BF4E2C"/>
    <w:rsid w:val="00C048F3"/>
    <w:rsid w:val="00C04AB9"/>
    <w:rsid w:val="00C07439"/>
    <w:rsid w:val="00C07FEF"/>
    <w:rsid w:val="00C12F04"/>
    <w:rsid w:val="00C162B7"/>
    <w:rsid w:val="00C176B2"/>
    <w:rsid w:val="00C228DC"/>
    <w:rsid w:val="00C27CDC"/>
    <w:rsid w:val="00C35B26"/>
    <w:rsid w:val="00C36176"/>
    <w:rsid w:val="00C37077"/>
    <w:rsid w:val="00C46B2D"/>
    <w:rsid w:val="00C576EB"/>
    <w:rsid w:val="00C63978"/>
    <w:rsid w:val="00C67C25"/>
    <w:rsid w:val="00C7204F"/>
    <w:rsid w:val="00C7432E"/>
    <w:rsid w:val="00C84A89"/>
    <w:rsid w:val="00C92B20"/>
    <w:rsid w:val="00CA0557"/>
    <w:rsid w:val="00CA1FD3"/>
    <w:rsid w:val="00CA32C8"/>
    <w:rsid w:val="00CA406C"/>
    <w:rsid w:val="00CA6929"/>
    <w:rsid w:val="00CB1232"/>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721"/>
    <w:rsid w:val="00D25FBD"/>
    <w:rsid w:val="00D31CB5"/>
    <w:rsid w:val="00D3278D"/>
    <w:rsid w:val="00D355DA"/>
    <w:rsid w:val="00D37C12"/>
    <w:rsid w:val="00D44257"/>
    <w:rsid w:val="00D47CE7"/>
    <w:rsid w:val="00D5189A"/>
    <w:rsid w:val="00D52D52"/>
    <w:rsid w:val="00D64908"/>
    <w:rsid w:val="00D6543E"/>
    <w:rsid w:val="00D74855"/>
    <w:rsid w:val="00D82573"/>
    <w:rsid w:val="00D8439E"/>
    <w:rsid w:val="00D860B7"/>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D1F"/>
    <w:rsid w:val="00E31616"/>
    <w:rsid w:val="00E45F3E"/>
    <w:rsid w:val="00E51E4B"/>
    <w:rsid w:val="00E53EBF"/>
    <w:rsid w:val="00E74D04"/>
    <w:rsid w:val="00E75C93"/>
    <w:rsid w:val="00E80DA5"/>
    <w:rsid w:val="00E8710A"/>
    <w:rsid w:val="00E87DAD"/>
    <w:rsid w:val="00E90429"/>
    <w:rsid w:val="00E90B75"/>
    <w:rsid w:val="00E91B91"/>
    <w:rsid w:val="00EA037F"/>
    <w:rsid w:val="00EA1A87"/>
    <w:rsid w:val="00EB1182"/>
    <w:rsid w:val="00EC10B1"/>
    <w:rsid w:val="00ED04FF"/>
    <w:rsid w:val="00ED1F7A"/>
    <w:rsid w:val="00EE088F"/>
    <w:rsid w:val="00EF3217"/>
    <w:rsid w:val="00EF77E3"/>
    <w:rsid w:val="00F01EBC"/>
    <w:rsid w:val="00F10B24"/>
    <w:rsid w:val="00F15669"/>
    <w:rsid w:val="00F2249B"/>
    <w:rsid w:val="00F34DEB"/>
    <w:rsid w:val="00F43C11"/>
    <w:rsid w:val="00F475D6"/>
    <w:rsid w:val="00F47BAB"/>
    <w:rsid w:val="00F50283"/>
    <w:rsid w:val="00F51D34"/>
    <w:rsid w:val="00F5718F"/>
    <w:rsid w:val="00F61499"/>
    <w:rsid w:val="00F63F6A"/>
    <w:rsid w:val="00F661B6"/>
    <w:rsid w:val="00F7058A"/>
    <w:rsid w:val="00F770AA"/>
    <w:rsid w:val="00F87084"/>
    <w:rsid w:val="00F90202"/>
    <w:rsid w:val="00F91A2B"/>
    <w:rsid w:val="00FA1840"/>
    <w:rsid w:val="00FA302F"/>
    <w:rsid w:val="00FA7070"/>
    <w:rsid w:val="00FB1C76"/>
    <w:rsid w:val="00FB7E8B"/>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Antrat2">
    <w:name w:val="heading 2"/>
    <w:aliases w:val="Title Header2"/>
    <w:basedOn w:val="prastasis"/>
    <w:next w:val="prastasis"/>
    <w:link w:val="Antrat2Diagrama"/>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Antrat3">
    <w:name w:val="heading 3"/>
    <w:aliases w:val="Section Header3,Sub-Clause Paragraph"/>
    <w:basedOn w:val="prastasis"/>
    <w:next w:val="prastasis"/>
    <w:link w:val="Antrat3Diagrama"/>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Antrat4">
    <w:name w:val="heading 4"/>
    <w:aliases w:val=" Sub-Clause Sub-paragraph,Sub-Clause Sub-paragraph"/>
    <w:basedOn w:val="prastasis"/>
    <w:next w:val="prastasis"/>
    <w:link w:val="Antrat4Diagrama"/>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Antrat5">
    <w:name w:val="heading 5"/>
    <w:basedOn w:val="prastasis"/>
    <w:next w:val="prastasis"/>
    <w:link w:val="Antrat5Diagrama"/>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Antrat6">
    <w:name w:val="heading 6"/>
    <w:basedOn w:val="prastasis"/>
    <w:next w:val="prastasis"/>
    <w:link w:val="Antrat6Diagrama"/>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Antrat7">
    <w:name w:val="heading 7"/>
    <w:basedOn w:val="prastasis"/>
    <w:next w:val="prastasis"/>
    <w:link w:val="Antrat7Diagrama"/>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Antrat8">
    <w:name w:val="heading 8"/>
    <w:basedOn w:val="prastasis"/>
    <w:next w:val="prastasis"/>
    <w:link w:val="Antrat8Diagrama"/>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Antrat9">
    <w:name w:val="heading 9"/>
    <w:basedOn w:val="prastasis"/>
    <w:next w:val="prastasis"/>
    <w:link w:val="Antrat9Diagrama"/>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basedOn w:val="prastasis"/>
    <w:link w:val="AntratsDiagrama"/>
    <w:uiPriority w:val="99"/>
    <w:unhideWhenUsed/>
    <w:rsid w:val="00744E2A"/>
    <w:pPr>
      <w:tabs>
        <w:tab w:val="center" w:pos="4819"/>
        <w:tab w:val="right" w:pos="9638"/>
      </w:tabs>
    </w:pPr>
  </w:style>
  <w:style w:type="character" w:customStyle="1" w:styleId="AntratsDiagrama">
    <w:name w:val="Antraštės Diagrama"/>
    <w:basedOn w:val="Numatytasispastraiposriftas"/>
    <w:link w:val="Antrats"/>
    <w:uiPriority w:val="99"/>
    <w:rsid w:val="00744E2A"/>
    <w:rPr>
      <w:sz w:val="24"/>
      <w:szCs w:val="24"/>
      <w:lang w:val="en-US" w:eastAsia="en-US"/>
    </w:rPr>
  </w:style>
  <w:style w:type="paragraph" w:styleId="Porat">
    <w:name w:val="footer"/>
    <w:basedOn w:val="prastasis"/>
    <w:link w:val="PoratDiagrama"/>
    <w:uiPriority w:val="99"/>
    <w:unhideWhenUsed/>
    <w:rsid w:val="00744E2A"/>
    <w:pPr>
      <w:tabs>
        <w:tab w:val="center" w:pos="4819"/>
        <w:tab w:val="right" w:pos="9638"/>
      </w:tabs>
    </w:pPr>
  </w:style>
  <w:style w:type="character" w:customStyle="1" w:styleId="PoratDiagrama">
    <w:name w:val="Poraštė Diagrama"/>
    <w:basedOn w:val="Numatytasispastraiposriftas"/>
    <w:link w:val="Porat"/>
    <w:uiPriority w:val="99"/>
    <w:rsid w:val="00744E2A"/>
    <w:rPr>
      <w:sz w:val="24"/>
      <w:szCs w:val="24"/>
      <w:lang w:val="en-US" w:eastAsia="en-US"/>
    </w:rPr>
  </w:style>
  <w:style w:type="character" w:customStyle="1" w:styleId="Antrat1Diagrama">
    <w:name w:val="Antraštė 1 Diagrama"/>
    <w:basedOn w:val="Numatytasispastraiposriftas"/>
    <w:link w:val="Antrat1"/>
    <w:rsid w:val="00C37077"/>
    <w:rPr>
      <w:rFonts w:eastAsia="Times New Roman"/>
      <w:sz w:val="28"/>
      <w:bdr w:val="none" w:sz="0" w:space="0" w:color="auto"/>
      <w:lang w:eastAsia="en-US"/>
    </w:rPr>
  </w:style>
  <w:style w:type="character" w:customStyle="1" w:styleId="Antrat2Diagrama">
    <w:name w:val="Antraštė 2 Diagrama"/>
    <w:aliases w:val="Title Header2 Diagrama"/>
    <w:basedOn w:val="Numatytasispastraiposriftas"/>
    <w:link w:val="Antrat2"/>
    <w:rsid w:val="00C37077"/>
    <w:rPr>
      <w:rFonts w:eastAsia="Times New Roman"/>
      <w:sz w:val="24"/>
      <w:bdr w:val="none" w:sz="0" w:space="0" w:color="auto"/>
      <w:lang w:eastAsia="en-US"/>
    </w:rPr>
  </w:style>
  <w:style w:type="character" w:customStyle="1" w:styleId="Antrat3Diagrama">
    <w:name w:val="Antraštė 3 Diagrama"/>
    <w:aliases w:val="Section Header3 Diagrama,Sub-Clause Paragraph Diagrama"/>
    <w:basedOn w:val="Numatytasispastraiposriftas"/>
    <w:link w:val="Antrat3"/>
    <w:rsid w:val="00C37077"/>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
    <w:basedOn w:val="Numatytasispastraiposriftas"/>
    <w:link w:val="Antrat4"/>
    <w:rsid w:val="00C37077"/>
    <w:rPr>
      <w:rFonts w:eastAsia="Times New Roman"/>
      <w:b/>
      <w:sz w:val="44"/>
      <w:bdr w:val="none" w:sz="0" w:space="0" w:color="auto"/>
      <w:lang w:eastAsia="en-US"/>
    </w:rPr>
  </w:style>
  <w:style w:type="character" w:customStyle="1" w:styleId="Antrat5Diagrama">
    <w:name w:val="Antraštė 5 Diagrama"/>
    <w:basedOn w:val="Numatytasispastraiposriftas"/>
    <w:link w:val="Antrat5"/>
    <w:rsid w:val="00C37077"/>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C37077"/>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C37077"/>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C37077"/>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C37077"/>
    <w:rPr>
      <w:rFonts w:eastAsia="Times New Roman"/>
      <w:sz w:val="40"/>
      <w:bdr w:val="none" w:sz="0" w:space="0" w:color="auto"/>
      <w:lang w:eastAsia="en-US"/>
    </w:rPr>
  </w:style>
  <w:style w:type="paragraph" w:customStyle="1" w:styleId="Point1">
    <w:name w:val="Point 1"/>
    <w:basedOn w:val="prastasis"/>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stekstas3">
    <w:name w:val="Body Text 3"/>
    <w:basedOn w:val="prastasis"/>
    <w:link w:val="Pagrindinistekstas3Diagrama"/>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Pagrindinistekstas3Diagrama">
    <w:name w:val="Pagrindinis tekstas 3 Diagrama"/>
    <w:basedOn w:val="Numatytasispastraiposriftas"/>
    <w:link w:val="Pagrindinistekstas3"/>
    <w:rsid w:val="00C37077"/>
    <w:rPr>
      <w:rFonts w:eastAsia="Times New Roman"/>
      <w:sz w:val="24"/>
      <w:bdr w:val="none" w:sz="0" w:space="0" w:color="auto"/>
      <w:lang w:eastAsia="en-US"/>
    </w:rPr>
  </w:style>
  <w:style w:type="character" w:customStyle="1" w:styleId="A3">
    <w:name w:val="A3"/>
    <w:basedOn w:val="Numatytasispastraiposriftas"/>
    <w:uiPriority w:val="99"/>
    <w:rsid w:val="00F61499"/>
    <w:rPr>
      <w:rFonts w:ascii="Brandon Grotesque Regular" w:hAnsi="Brandon Grotesque Regular" w:hint="default"/>
      <w:color w:val="000000"/>
    </w:rPr>
  </w:style>
  <w:style w:type="paragraph" w:styleId="Debesliotekstas">
    <w:name w:val="Balloon Text"/>
    <w:basedOn w:val="prastasis"/>
    <w:link w:val="DebesliotekstasDiagrama"/>
    <w:uiPriority w:val="99"/>
    <w:semiHidden/>
    <w:unhideWhenUsed/>
    <w:rsid w:val="008B0D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0D52"/>
    <w:rPr>
      <w:rFonts w:ascii="Segoe UI" w:hAnsi="Segoe UI" w:cs="Segoe UI"/>
      <w:sz w:val="18"/>
      <w:szCs w:val="18"/>
      <w:lang w:val="en-US" w:eastAsia="en-US"/>
    </w:rPr>
  </w:style>
  <w:style w:type="character" w:styleId="Komentaronuoroda">
    <w:name w:val="annotation reference"/>
    <w:basedOn w:val="Numatytasispastraiposriftas"/>
    <w:unhideWhenUsed/>
    <w:rsid w:val="003F1A88"/>
    <w:rPr>
      <w:sz w:val="16"/>
      <w:szCs w:val="16"/>
    </w:rPr>
  </w:style>
  <w:style w:type="paragraph" w:styleId="Komentarotekstas">
    <w:name w:val="annotation text"/>
    <w:basedOn w:val="prastasis"/>
    <w:link w:val="KomentarotekstasDiagrama"/>
    <w:unhideWhenUsed/>
    <w:rsid w:val="003F1A88"/>
    <w:rPr>
      <w:sz w:val="20"/>
      <w:szCs w:val="20"/>
    </w:rPr>
  </w:style>
  <w:style w:type="character" w:customStyle="1" w:styleId="KomentarotekstasDiagrama">
    <w:name w:val="Komentaro tekstas Diagrama"/>
    <w:basedOn w:val="Numatytasispastraiposriftas"/>
    <w:link w:val="Komentarotekstas"/>
    <w:rsid w:val="003F1A88"/>
    <w:rPr>
      <w:lang w:val="en-US" w:eastAsia="en-US"/>
    </w:rPr>
  </w:style>
  <w:style w:type="paragraph" w:styleId="Komentarotema">
    <w:name w:val="annotation subject"/>
    <w:basedOn w:val="Komentarotekstas"/>
    <w:next w:val="Komentarotekstas"/>
    <w:link w:val="KomentarotemaDiagrama"/>
    <w:uiPriority w:val="99"/>
    <w:semiHidden/>
    <w:unhideWhenUsed/>
    <w:rsid w:val="003F1A88"/>
    <w:rPr>
      <w:b/>
      <w:bCs/>
    </w:rPr>
  </w:style>
  <w:style w:type="character" w:customStyle="1" w:styleId="KomentarotemaDiagrama">
    <w:name w:val="Komentaro tema Diagrama"/>
    <w:basedOn w:val="KomentarotekstasDiagrama"/>
    <w:link w:val="Komentarotema"/>
    <w:uiPriority w:val="99"/>
    <w:semiHidden/>
    <w:rsid w:val="003F1A88"/>
    <w:rPr>
      <w:b/>
      <w:bCs/>
      <w:lang w:val="en-US" w:eastAsia="en-US"/>
    </w:rPr>
  </w:style>
  <w:style w:type="character" w:styleId="Grietas">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faz">
    <w:name w:val="Emphasis"/>
    <w:basedOn w:val="Numatytasispastraiposriftas"/>
    <w:uiPriority w:val="20"/>
    <w:qFormat/>
    <w:rsid w:val="00316017"/>
    <w:rPr>
      <w:i/>
      <w:iCs/>
    </w:rPr>
  </w:style>
  <w:style w:type="character" w:customStyle="1" w:styleId="UnresolvedMention1">
    <w:name w:val="Unresolved Mention1"/>
    <w:basedOn w:val="Numatytasispastraiposriftas"/>
    <w:uiPriority w:val="99"/>
    <w:semiHidden/>
    <w:unhideWhenUsed/>
    <w:rsid w:val="00F47BAB"/>
    <w:rPr>
      <w:color w:val="605E5C"/>
      <w:shd w:val="clear" w:color="auto" w:fill="E1DFDD"/>
    </w:rPr>
  </w:style>
  <w:style w:type="paragraph" w:styleId="Betarp">
    <w:name w:val="No Spacing"/>
    <w:link w:val="BetarpDiagrama"/>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BetarpDiagrama">
    <w:name w:val="Be tarpų Diagrama"/>
    <w:basedOn w:val="Numatytasispastraiposriftas"/>
    <w:link w:val="Betarp"/>
    <w:uiPriority w:val="1"/>
    <w:rsid w:val="00CD63A3"/>
    <w:rPr>
      <w:rFonts w:asciiTheme="minorHAnsi" w:eastAsiaTheme="minorEastAsia" w:hAnsiTheme="minorHAnsi" w:cstheme="minorBidi"/>
      <w:sz w:val="21"/>
      <w:szCs w:val="21"/>
      <w:bdr w:val="none" w:sz="0" w:space="0" w:color="auto"/>
    </w:rPr>
  </w:style>
  <w:style w:type="paragraph" w:styleId="Puslapioinaostekstas">
    <w:name w:val="footnote text"/>
    <w:basedOn w:val="prastasis"/>
    <w:link w:val="PuslapioinaostekstasDiagrama"/>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PuslapioinaostekstasDiagrama">
    <w:name w:val="Puslapio išnašos tekstas Diagrama"/>
    <w:basedOn w:val="Numatytasispastraiposriftas"/>
    <w:link w:val="Puslapioinaostekstas"/>
    <w:uiPriority w:val="99"/>
    <w:rsid w:val="00CD63A3"/>
    <w:rPr>
      <w:rFonts w:asciiTheme="minorHAnsi" w:eastAsiaTheme="minorEastAsia" w:hAnsiTheme="minorHAnsi" w:cstheme="minorBidi"/>
      <w:bdr w:val="none" w:sz="0" w:space="0" w:color="auto"/>
    </w:rPr>
  </w:style>
  <w:style w:type="character" w:styleId="Puslapioinaosnuoroda">
    <w:name w:val="footnote reference"/>
    <w:basedOn w:val="Numatytasispastraiposriftas"/>
    <w:uiPriority w:val="99"/>
    <w:semiHidden/>
    <w:unhideWhenUsed/>
    <w:rsid w:val="00CD63A3"/>
    <w:rPr>
      <w:vertAlign w:val="superscript"/>
    </w:rPr>
  </w:style>
  <w:style w:type="character" w:styleId="Perirtashipersaitas">
    <w:name w:val="FollowedHyperlink"/>
    <w:basedOn w:val="Numatytasispastraiposriftas"/>
    <w:uiPriority w:val="99"/>
    <w:semiHidden/>
    <w:unhideWhenUsed/>
    <w:rsid w:val="00CD63A3"/>
    <w:rPr>
      <w:color w:val="FF00FF" w:themeColor="followedHyperlink"/>
      <w:u w:val="single"/>
    </w:rPr>
  </w:style>
  <w:style w:type="table" w:styleId="Lentelstinklelis">
    <w:name w:val="Table Grid"/>
    <w:basedOn w:val="prastojilente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A3088"/>
    <w:pPr>
      <w:ind w:left="720"/>
      <w:contextualSpacing/>
    </w:pPr>
  </w:style>
  <w:style w:type="paragraph" w:styleId="Pataisymai">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B3D5A"/>
    <w:rPr>
      <w:sz w:val="24"/>
      <w:szCs w:val="24"/>
      <w:lang w:val="en-US" w:eastAsia="en-US"/>
    </w:rPr>
  </w:style>
  <w:style w:type="character" w:styleId="Neapdorotaspaminjimas">
    <w:name w:val="Unresolved Mention"/>
    <w:basedOn w:val="Numatytasispastraiposriftas"/>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kt.gov.lt/lt/atviri-duomenys/diskvalifikavimas-is-viesuju-pirkimu"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vmi.lt/evmi/mokesciu-moketoju-informacija" TargetMode="Externa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4.xml><?xml version="1.0" encoding="utf-8"?>
<ds:datastoreItem xmlns:ds="http://schemas.openxmlformats.org/officeDocument/2006/customXml" ds:itemID="{41F7A2EC-9FFB-4DD6-99A1-6BA4BAA08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665</TotalTime>
  <Pages>1</Pages>
  <Words>52745</Words>
  <Characters>30065</Characters>
  <Application>Microsoft Office Word</Application>
  <DocSecurity>0</DocSecurity>
  <Lines>250</Lines>
  <Paragraphs>165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Asta Volosevičienė</cp:lastModifiedBy>
  <cp:revision>3</cp:revision>
  <cp:lastPrinted>2022-05-17T11:05:00Z</cp:lastPrinted>
  <dcterms:created xsi:type="dcterms:W3CDTF">2023-03-16T12:46:00Z</dcterms:created>
  <dcterms:modified xsi:type="dcterms:W3CDTF">2025-09-12T10:12:00Z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